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87C3" w14:textId="77777777" w:rsidR="00160035" w:rsidRPr="006173A1" w:rsidRDefault="00160035" w:rsidP="00160035">
      <w:pPr>
        <w:tabs>
          <w:tab w:val="left" w:pos="10440"/>
        </w:tabs>
        <w:ind w:right="360"/>
        <w:jc w:val="right"/>
        <w:rPr>
          <w:rFonts w:ascii="Times New Roman" w:hAnsi="Times New Roman"/>
          <w:sz w:val="18"/>
          <w:szCs w:val="18"/>
        </w:rPr>
      </w:pPr>
      <w:r w:rsidRPr="006173A1">
        <w:rPr>
          <w:rFonts w:ascii="Times New Roman" w:hAnsi="Times New Roman"/>
          <w:b/>
          <w:sz w:val="18"/>
          <w:szCs w:val="18"/>
        </w:rPr>
        <w:t>MAPA-3</w:t>
      </w:r>
      <w:r w:rsidRPr="006173A1">
        <w:rPr>
          <w:rFonts w:ascii="Times New Roman" w:hAnsi="Times New Roman"/>
          <w:sz w:val="18"/>
          <w:szCs w:val="18"/>
        </w:rPr>
        <w:t xml:space="preserve"> revised </w:t>
      </w:r>
      <w:r>
        <w:rPr>
          <w:rFonts w:ascii="Times New Roman" w:hAnsi="Times New Roman"/>
          <w:sz w:val="18"/>
          <w:szCs w:val="18"/>
        </w:rPr>
        <w:t>8-2019</w:t>
      </w:r>
    </w:p>
    <w:p w14:paraId="250917B0" w14:textId="77777777" w:rsidR="00160035" w:rsidRPr="006173A1" w:rsidRDefault="00160035" w:rsidP="00160035">
      <w:pPr>
        <w:tabs>
          <w:tab w:val="center" w:pos="4680"/>
          <w:tab w:val="left" w:pos="10440"/>
        </w:tabs>
        <w:ind w:right="360"/>
        <w:rPr>
          <w:rFonts w:ascii="Times New Roman" w:hAnsi="Times New Roman"/>
          <w:b/>
          <w:sz w:val="33"/>
          <w:szCs w:val="33"/>
        </w:rPr>
      </w:pPr>
      <w:r>
        <w:rPr>
          <w:rFonts w:ascii="Times New Roman" w:hAnsi="Times New Roman"/>
          <w:b/>
          <w:sz w:val="33"/>
          <w:szCs w:val="33"/>
        </w:rPr>
        <w:t>Notice of Agency Rule</w:t>
      </w:r>
      <w:r w:rsidRPr="006173A1">
        <w:rPr>
          <w:rFonts w:ascii="Times New Roman" w:hAnsi="Times New Roman"/>
          <w:b/>
          <w:sz w:val="33"/>
          <w:szCs w:val="33"/>
        </w:rPr>
        <w:t>making Proposal</w:t>
      </w:r>
    </w:p>
    <w:p w14:paraId="68DE783A" w14:textId="77777777" w:rsidR="00160035" w:rsidRDefault="00160035" w:rsidP="00160035">
      <w:pPr>
        <w:tabs>
          <w:tab w:val="center" w:pos="4680"/>
          <w:tab w:val="left" w:pos="10440"/>
        </w:tabs>
        <w:ind w:right="360"/>
        <w:rPr>
          <w:rFonts w:ascii="Times New Roman" w:hAnsi="Times New Roman"/>
          <w:b/>
          <w:sz w:val="22"/>
          <w:szCs w:val="22"/>
        </w:rPr>
      </w:pPr>
    </w:p>
    <w:p w14:paraId="39B7393D" w14:textId="77777777" w:rsidR="00160035" w:rsidRDefault="00160035" w:rsidP="00160035">
      <w:pPr>
        <w:tabs>
          <w:tab w:val="center" w:pos="4680"/>
          <w:tab w:val="left" w:pos="10440"/>
        </w:tabs>
        <w:ind w:right="360"/>
        <w:rPr>
          <w:rFonts w:ascii="Times New Roman" w:hAnsi="Times New Roman"/>
          <w:b/>
          <w:sz w:val="22"/>
          <w:szCs w:val="22"/>
        </w:rPr>
      </w:pPr>
    </w:p>
    <w:p w14:paraId="451BAFC7" w14:textId="77777777" w:rsidR="00160035" w:rsidRDefault="00160035" w:rsidP="00160035">
      <w:pPr>
        <w:tabs>
          <w:tab w:val="left" w:pos="-1440"/>
          <w:tab w:val="left" w:pos="-720"/>
          <w:tab w:val="left" w:pos="4320"/>
          <w:tab w:val="left" w:pos="10440"/>
        </w:tabs>
        <w:ind w:right="360"/>
        <w:rPr>
          <w:rFonts w:ascii="Times New Roman" w:hAnsi="Times New Roman"/>
          <w:sz w:val="22"/>
          <w:szCs w:val="22"/>
        </w:rPr>
      </w:pPr>
      <w:r w:rsidRPr="006173A1">
        <w:rPr>
          <w:rFonts w:ascii="Times New Roman" w:hAnsi="Times New Roman"/>
          <w:sz w:val="22"/>
          <w:szCs w:val="22"/>
        </w:rPr>
        <w:t>AGENCY:</w:t>
      </w:r>
      <w:r w:rsidR="00D55B85">
        <w:rPr>
          <w:rFonts w:ascii="Times New Roman" w:hAnsi="Times New Roman"/>
          <w:sz w:val="22"/>
          <w:szCs w:val="22"/>
        </w:rPr>
        <w:t xml:space="preserve"> Maine Department of Corrections</w:t>
      </w:r>
    </w:p>
    <w:p w14:paraId="52333E3B" w14:textId="77777777" w:rsidR="00160035" w:rsidRPr="006173A1" w:rsidRDefault="00160035" w:rsidP="00160035">
      <w:pPr>
        <w:tabs>
          <w:tab w:val="left" w:pos="-1440"/>
          <w:tab w:val="left" w:pos="-720"/>
          <w:tab w:val="left" w:pos="4320"/>
          <w:tab w:val="left" w:pos="10440"/>
        </w:tabs>
        <w:ind w:right="360"/>
        <w:rPr>
          <w:rFonts w:ascii="Times New Roman" w:hAnsi="Times New Roman"/>
          <w:sz w:val="16"/>
          <w:szCs w:val="16"/>
        </w:rPr>
      </w:pPr>
    </w:p>
    <w:p w14:paraId="12E74E94" w14:textId="09F35850" w:rsidR="00160035" w:rsidRPr="006173A1" w:rsidRDefault="00160035" w:rsidP="00160035">
      <w:pPr>
        <w:tabs>
          <w:tab w:val="left" w:pos="-1440"/>
          <w:tab w:val="left" w:pos="-720"/>
          <w:tab w:val="left" w:pos="540"/>
          <w:tab w:val="left" w:pos="10440"/>
        </w:tabs>
        <w:ind w:left="540" w:right="360" w:hanging="540"/>
        <w:rPr>
          <w:rFonts w:ascii="Times New Roman" w:hAnsi="Times New Roman"/>
          <w:sz w:val="22"/>
          <w:szCs w:val="22"/>
        </w:rPr>
      </w:pPr>
      <w:r w:rsidRPr="006173A1">
        <w:rPr>
          <w:rFonts w:ascii="Times New Roman" w:hAnsi="Times New Roman"/>
          <w:sz w:val="22"/>
          <w:szCs w:val="22"/>
        </w:rPr>
        <w:t>CHAPTER NUMBER AND TITLE:</w:t>
      </w:r>
      <w:r w:rsidR="00D55B85">
        <w:rPr>
          <w:rFonts w:ascii="Times New Roman" w:hAnsi="Times New Roman"/>
          <w:sz w:val="22"/>
          <w:szCs w:val="22"/>
        </w:rPr>
        <w:t xml:space="preserve">  </w:t>
      </w:r>
      <w:r w:rsidR="00912F0A">
        <w:rPr>
          <w:rFonts w:ascii="Times New Roman" w:hAnsi="Times New Roman"/>
          <w:sz w:val="22"/>
          <w:szCs w:val="22"/>
        </w:rPr>
        <w:t xml:space="preserve">Ch. </w:t>
      </w:r>
      <w:r w:rsidR="00D55B85">
        <w:rPr>
          <w:rFonts w:ascii="Times New Roman" w:hAnsi="Times New Roman"/>
          <w:sz w:val="22"/>
          <w:szCs w:val="22"/>
        </w:rPr>
        <w:t xml:space="preserve">1, </w:t>
      </w:r>
      <w:r w:rsidR="005E13FF" w:rsidRPr="005E13FF">
        <w:rPr>
          <w:rFonts w:ascii="Times New Roman" w:hAnsi="Times New Roman"/>
          <w:sz w:val="22"/>
          <w:szCs w:val="22"/>
        </w:rPr>
        <w:t>Detention and Correctional Standards for Counties and Municipalities</w:t>
      </w:r>
    </w:p>
    <w:p w14:paraId="4EBE41E1" w14:textId="77777777" w:rsidR="00160035" w:rsidRPr="00430AED" w:rsidRDefault="00160035" w:rsidP="00160035">
      <w:pPr>
        <w:tabs>
          <w:tab w:val="left" w:pos="-1440"/>
          <w:tab w:val="left" w:pos="-720"/>
          <w:tab w:val="left" w:pos="540"/>
          <w:tab w:val="left" w:pos="10440"/>
        </w:tabs>
        <w:ind w:left="540" w:right="360" w:hanging="540"/>
        <w:rPr>
          <w:rFonts w:ascii="Times New Roman" w:hAnsi="Times New Roman"/>
          <w:sz w:val="22"/>
          <w:szCs w:val="22"/>
        </w:rPr>
      </w:pPr>
    </w:p>
    <w:p w14:paraId="73F244D4" w14:textId="77777777" w:rsidR="00160035" w:rsidRDefault="00160035" w:rsidP="00160035">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p>
    <w:p w14:paraId="30476F07" w14:textId="77777777" w:rsidR="00160035" w:rsidRPr="00B13DDD" w:rsidRDefault="00160035" w:rsidP="00160035">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Pr>
          <w:rFonts w:ascii="Times New Roman" w:hAnsi="Times New Roman"/>
          <w:sz w:val="22"/>
          <w:szCs w:val="22"/>
        </w:rPr>
        <w:t xml:space="preserve">TYPE OF RULE </w:t>
      </w:r>
      <w:r w:rsidRPr="00B13DDD">
        <w:rPr>
          <w:rFonts w:ascii="Times New Roman" w:hAnsi="Times New Roman"/>
          <w:i/>
          <w:sz w:val="22"/>
          <w:szCs w:val="22"/>
        </w:rPr>
        <w:t>(check one)</w:t>
      </w:r>
      <w:r>
        <w:rPr>
          <w:rFonts w:ascii="Times New Roman" w:hAnsi="Times New Roman"/>
          <w:sz w:val="22"/>
          <w:szCs w:val="22"/>
        </w:rPr>
        <w:t>:</w:t>
      </w:r>
      <w:r>
        <w:rPr>
          <w:rFonts w:ascii="Times New Roman" w:hAnsi="Times New Roman"/>
          <w:sz w:val="22"/>
          <w:szCs w:val="22"/>
        </w:rPr>
        <w:tab/>
      </w:r>
      <w:r w:rsidR="00E62D50">
        <w:rPr>
          <w:rFonts w:ascii="Wingdings" w:hAnsi="Wingdings"/>
          <w:b/>
          <w:sz w:val="22"/>
        </w:rPr>
        <w:t></w:t>
      </w:r>
      <w:r w:rsidR="00E62D50">
        <w:rPr>
          <w:rFonts w:ascii="CG Times" w:hAnsi="CG Times"/>
          <w:sz w:val="22"/>
        </w:rPr>
        <w:tab/>
      </w:r>
      <w:r>
        <w:rPr>
          <w:rFonts w:ascii="Times New Roman" w:hAnsi="Times New Roman"/>
          <w:sz w:val="22"/>
          <w:szCs w:val="22"/>
        </w:rPr>
        <w:t>Routine Technical</w:t>
      </w:r>
      <w:r w:rsidRPr="00B13DDD">
        <w:rPr>
          <w:rFonts w:ascii="Times New Roman" w:hAnsi="Times New Roman"/>
          <w:sz w:val="22"/>
          <w:szCs w:val="22"/>
        </w:rPr>
        <w:tab/>
      </w:r>
      <w:r w:rsidRPr="00B13DDD">
        <w:rPr>
          <w:rFonts w:ascii="Wingdings" w:hAnsi="Wingdings"/>
          <w:sz w:val="22"/>
          <w:szCs w:val="22"/>
        </w:rPr>
        <w:t></w:t>
      </w:r>
      <w:r w:rsidRPr="00B13DDD">
        <w:rPr>
          <w:rFonts w:ascii="Times New Roman" w:hAnsi="Times New Roman"/>
          <w:sz w:val="22"/>
          <w:szCs w:val="22"/>
        </w:rPr>
        <w:tab/>
      </w:r>
      <w:r>
        <w:rPr>
          <w:rFonts w:ascii="Times New Roman" w:hAnsi="Times New Roman"/>
          <w:sz w:val="22"/>
          <w:szCs w:val="22"/>
        </w:rPr>
        <w:t>Major Substantive</w:t>
      </w:r>
    </w:p>
    <w:p w14:paraId="3F7B3CAE" w14:textId="77777777" w:rsidR="00160035" w:rsidRPr="00430AED" w:rsidRDefault="00160035" w:rsidP="00160035">
      <w:pPr>
        <w:tabs>
          <w:tab w:val="left" w:pos="-1440"/>
          <w:tab w:val="left" w:pos="-720"/>
          <w:tab w:val="left" w:pos="540"/>
          <w:tab w:val="left" w:pos="10440"/>
        </w:tabs>
        <w:ind w:left="540" w:right="360" w:hanging="540"/>
        <w:rPr>
          <w:rFonts w:ascii="Times New Roman" w:hAnsi="Times New Roman"/>
          <w:sz w:val="22"/>
          <w:szCs w:val="22"/>
        </w:rPr>
      </w:pPr>
    </w:p>
    <w:p w14:paraId="75D3B095" w14:textId="77777777" w:rsidR="00160035" w:rsidRDefault="00160035" w:rsidP="00160035">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PROPOSED RULE NUMBER (</w:t>
      </w:r>
      <w:r w:rsidRPr="006173A1">
        <w:rPr>
          <w:rFonts w:ascii="Times New Roman" w:hAnsi="Times New Roman"/>
          <w:i/>
          <w:sz w:val="22"/>
          <w:szCs w:val="22"/>
        </w:rPr>
        <w:t xml:space="preserve">leave blank; </w:t>
      </w:r>
      <w:r>
        <w:rPr>
          <w:rFonts w:ascii="Times New Roman" w:hAnsi="Times New Roman"/>
          <w:i/>
          <w:sz w:val="22"/>
          <w:szCs w:val="22"/>
        </w:rPr>
        <w:t xml:space="preserve">to be </w:t>
      </w:r>
      <w:r w:rsidRPr="006173A1">
        <w:rPr>
          <w:rFonts w:ascii="Times New Roman" w:hAnsi="Times New Roman"/>
          <w:i/>
          <w:sz w:val="22"/>
          <w:szCs w:val="22"/>
        </w:rPr>
        <w:t>assigned by Secretary of State</w:t>
      </w:r>
      <w:r w:rsidRPr="006173A1">
        <w:rPr>
          <w:rFonts w:ascii="Times New Roman" w:hAnsi="Times New Roman"/>
          <w:sz w:val="22"/>
          <w:szCs w:val="22"/>
        </w:rPr>
        <w:t>):</w:t>
      </w:r>
    </w:p>
    <w:p w14:paraId="552A2802" w14:textId="77777777" w:rsidR="00160035" w:rsidRDefault="00160035" w:rsidP="00160035">
      <w:pPr>
        <w:tabs>
          <w:tab w:val="left" w:pos="-1440"/>
          <w:tab w:val="left" w:pos="-720"/>
          <w:tab w:val="left" w:pos="540"/>
          <w:tab w:val="left" w:pos="10440"/>
        </w:tabs>
        <w:ind w:right="360"/>
        <w:rPr>
          <w:rFonts w:ascii="Times New Roman" w:hAnsi="Times New Roman"/>
          <w:sz w:val="22"/>
          <w:szCs w:val="22"/>
        </w:rPr>
      </w:pPr>
    </w:p>
    <w:p w14:paraId="38EC79D0" w14:textId="139E7B81" w:rsidR="00160035" w:rsidRDefault="003939C1" w:rsidP="00912F0A">
      <w:pPr>
        <w:tabs>
          <w:tab w:val="left" w:pos="-1440"/>
          <w:tab w:val="left" w:pos="-720"/>
          <w:tab w:val="left" w:pos="10440"/>
        </w:tabs>
        <w:ind w:right="360"/>
        <w:jc w:val="both"/>
        <w:rPr>
          <w:rFonts w:ascii="Times New Roman" w:hAnsi="Times New Roman"/>
          <w:sz w:val="22"/>
          <w:szCs w:val="22"/>
        </w:rPr>
      </w:pPr>
      <w:r>
        <w:rPr>
          <w:rFonts w:ascii="Times New Roman" w:hAnsi="Times New Roman"/>
          <w:sz w:val="22"/>
          <w:szCs w:val="22"/>
        </w:rPr>
        <w:t>BRIEF SU</w:t>
      </w:r>
      <w:r w:rsidR="00160035" w:rsidRPr="006173A1">
        <w:rPr>
          <w:rFonts w:ascii="Times New Roman" w:hAnsi="Times New Roman"/>
          <w:sz w:val="22"/>
          <w:szCs w:val="22"/>
        </w:rPr>
        <w:t>MARY:</w:t>
      </w:r>
      <w:r w:rsidR="00D55B85">
        <w:rPr>
          <w:rFonts w:ascii="Times New Roman" w:hAnsi="Times New Roman"/>
          <w:sz w:val="22"/>
          <w:szCs w:val="22"/>
        </w:rPr>
        <w:t xml:space="preserve"> </w:t>
      </w:r>
      <w:r w:rsidR="003C7996" w:rsidRPr="003C7996">
        <w:rPr>
          <w:rFonts w:ascii="Times New Roman" w:hAnsi="Times New Roman"/>
          <w:sz w:val="22"/>
          <w:szCs w:val="22"/>
        </w:rPr>
        <w:t xml:space="preserve">The primary reason this rule is being proposed is to </w:t>
      </w:r>
      <w:r w:rsidR="00BD6123">
        <w:rPr>
          <w:rFonts w:ascii="Times New Roman" w:hAnsi="Times New Roman"/>
          <w:sz w:val="22"/>
          <w:szCs w:val="22"/>
        </w:rPr>
        <w:t xml:space="preserve">amend </w:t>
      </w:r>
      <w:r w:rsidR="003C7996" w:rsidRPr="003C7996">
        <w:rPr>
          <w:rFonts w:ascii="Times New Roman" w:hAnsi="Times New Roman"/>
          <w:sz w:val="22"/>
          <w:szCs w:val="22"/>
        </w:rPr>
        <w:t>the current rul</w:t>
      </w:r>
      <w:r w:rsidR="00BD6123">
        <w:rPr>
          <w:rFonts w:ascii="Times New Roman" w:hAnsi="Times New Roman"/>
          <w:sz w:val="22"/>
          <w:szCs w:val="22"/>
        </w:rPr>
        <w:t xml:space="preserve">e to make permanent and expand the emergency amendment governing plans </w:t>
      </w:r>
      <w:r w:rsidR="00C02764">
        <w:rPr>
          <w:rFonts w:ascii="Times New Roman" w:hAnsi="Times New Roman"/>
          <w:sz w:val="22"/>
          <w:szCs w:val="22"/>
        </w:rPr>
        <w:t xml:space="preserve">to prevent and control </w:t>
      </w:r>
      <w:r w:rsidR="00BD6123">
        <w:rPr>
          <w:rFonts w:ascii="Times New Roman" w:hAnsi="Times New Roman"/>
          <w:sz w:val="22"/>
          <w:szCs w:val="22"/>
        </w:rPr>
        <w:t xml:space="preserve">outbreaks of coronavirus and other infectious and communicable diseases; to make the rule consistent with a recently passed statute governing visits to jail inmates; and to add provisions governing pregnancy services, medication-assisted treatment, </w:t>
      </w:r>
      <w:r w:rsidR="009C3D32">
        <w:rPr>
          <w:rFonts w:ascii="Times New Roman" w:hAnsi="Times New Roman"/>
          <w:sz w:val="22"/>
          <w:szCs w:val="22"/>
        </w:rPr>
        <w:t xml:space="preserve">naloxone, </w:t>
      </w:r>
      <w:r w:rsidR="00BD6123">
        <w:rPr>
          <w:rFonts w:ascii="Times New Roman" w:hAnsi="Times New Roman"/>
          <w:sz w:val="22"/>
          <w:szCs w:val="22"/>
        </w:rPr>
        <w:t xml:space="preserve">and use of force. </w:t>
      </w:r>
    </w:p>
    <w:p w14:paraId="0704458D" w14:textId="77777777" w:rsidR="003C7996" w:rsidRDefault="003C7996" w:rsidP="003C7996">
      <w:pPr>
        <w:tabs>
          <w:tab w:val="left" w:pos="-1440"/>
          <w:tab w:val="left" w:pos="-720"/>
          <w:tab w:val="left" w:pos="540"/>
          <w:tab w:val="left" w:pos="10440"/>
        </w:tabs>
        <w:ind w:left="540" w:right="360" w:hanging="540"/>
        <w:jc w:val="both"/>
        <w:rPr>
          <w:rFonts w:ascii="Times New Roman" w:hAnsi="Times New Roman"/>
          <w:sz w:val="22"/>
          <w:szCs w:val="22"/>
        </w:rPr>
      </w:pPr>
    </w:p>
    <w:p w14:paraId="6309F681" w14:textId="513730A4" w:rsidR="00E62D50" w:rsidRPr="00E62D50" w:rsidRDefault="00E62D50" w:rsidP="003C7996">
      <w:pPr>
        <w:rPr>
          <w:rFonts w:ascii="Times New Roman" w:hAnsi="Times New Roman"/>
          <w:sz w:val="24"/>
          <w:szCs w:val="24"/>
        </w:rPr>
      </w:pPr>
      <w:r w:rsidRPr="00E62D50">
        <w:rPr>
          <w:rFonts w:ascii="Times New Roman" w:hAnsi="Times New Roman"/>
          <w:sz w:val="24"/>
          <w:szCs w:val="24"/>
        </w:rPr>
        <w:t>Copies of th</w:t>
      </w:r>
      <w:r w:rsidR="0058539C">
        <w:rPr>
          <w:rFonts w:ascii="Times New Roman" w:hAnsi="Times New Roman"/>
          <w:sz w:val="24"/>
          <w:szCs w:val="24"/>
        </w:rPr>
        <w:t>e</w:t>
      </w:r>
      <w:r w:rsidRPr="00E62D50">
        <w:rPr>
          <w:rFonts w:ascii="Times New Roman" w:hAnsi="Times New Roman"/>
          <w:sz w:val="24"/>
          <w:szCs w:val="24"/>
        </w:rPr>
        <w:t xml:space="preserve"> proposed rule are available upon request by contacting the </w:t>
      </w:r>
      <w:r w:rsidR="00264558">
        <w:rPr>
          <w:rFonts w:ascii="Times New Roman" w:hAnsi="Times New Roman"/>
          <w:sz w:val="24"/>
          <w:szCs w:val="24"/>
        </w:rPr>
        <w:t>Department</w:t>
      </w:r>
      <w:r w:rsidRPr="00E62D50">
        <w:rPr>
          <w:rFonts w:ascii="Times New Roman" w:hAnsi="Times New Roman"/>
          <w:sz w:val="24"/>
          <w:szCs w:val="24"/>
        </w:rPr>
        <w:t xml:space="preserve"> contact person or on the Department of Corrections website at </w:t>
      </w:r>
      <w:hyperlink r:id="rId8" w:history="1">
        <w:r w:rsidR="00DA6352" w:rsidRPr="00014F32">
          <w:rPr>
            <w:rStyle w:val="Hyperlink"/>
            <w:rFonts w:ascii="Times New Roman" w:hAnsi="Times New Roman"/>
            <w:sz w:val="24"/>
            <w:szCs w:val="24"/>
          </w:rPr>
          <w:t xml:space="preserve"> </w:t>
        </w:r>
      </w:hyperlink>
      <w:r w:rsidR="00DA6352" w:rsidRPr="00DA6352">
        <w:rPr>
          <w:rStyle w:val="Hyperlink"/>
          <w:rFonts w:ascii="Times New Roman" w:hAnsi="Times New Roman"/>
          <w:sz w:val="24"/>
          <w:szCs w:val="24"/>
        </w:rPr>
        <w:t>https://www.maine.gov/corrections/about/policies-procedures-proposed-rules</w:t>
      </w:r>
      <w:r w:rsidRPr="00E62D50">
        <w:rPr>
          <w:rFonts w:ascii="Times New Roman" w:hAnsi="Times New Roman"/>
          <w:sz w:val="24"/>
          <w:szCs w:val="24"/>
        </w:rPr>
        <w:t>.  Pursuant to Maine law, interested parties are publicly notified of the proposed rulemaking and are provided an opportunity for comment. Written comments may be submitted by mail, e-mail</w:t>
      </w:r>
      <w:r w:rsidR="00FE6D64">
        <w:rPr>
          <w:rFonts w:ascii="Times New Roman" w:hAnsi="Times New Roman"/>
          <w:sz w:val="24"/>
          <w:szCs w:val="24"/>
        </w:rPr>
        <w:t>,</w:t>
      </w:r>
      <w:r w:rsidRPr="00E62D50">
        <w:rPr>
          <w:rFonts w:ascii="Times New Roman" w:hAnsi="Times New Roman"/>
          <w:sz w:val="24"/>
          <w:szCs w:val="24"/>
        </w:rPr>
        <w:t xml:space="preserve"> or fax to the contact person before the end of the comment period.  To ensure the comments are considered, they must include your name and the organization you represent, if any.</w:t>
      </w:r>
    </w:p>
    <w:p w14:paraId="104299D1" w14:textId="77777777" w:rsidR="00160035" w:rsidRDefault="00160035" w:rsidP="00160035">
      <w:pPr>
        <w:tabs>
          <w:tab w:val="left" w:pos="-1440"/>
          <w:tab w:val="left" w:pos="-720"/>
          <w:tab w:val="left" w:pos="540"/>
          <w:tab w:val="left" w:pos="10440"/>
        </w:tabs>
        <w:ind w:left="540" w:right="360" w:hanging="540"/>
        <w:rPr>
          <w:rFonts w:ascii="Times New Roman" w:hAnsi="Times New Roman"/>
          <w:sz w:val="22"/>
          <w:szCs w:val="22"/>
        </w:rPr>
      </w:pPr>
    </w:p>
    <w:p w14:paraId="6CDAD50E" w14:textId="2E3F1B0E" w:rsidR="00D45CB8" w:rsidRDefault="00160035" w:rsidP="004A7E0E">
      <w:pPr>
        <w:spacing w:line="245" w:lineRule="exact"/>
        <w:rPr>
          <w:rFonts w:ascii="Times New Roman" w:hAnsi="Times New Roman"/>
          <w:sz w:val="22"/>
          <w:szCs w:val="22"/>
        </w:rPr>
      </w:pPr>
      <w:r>
        <w:rPr>
          <w:rFonts w:ascii="Times New Roman" w:hAnsi="Times New Roman"/>
          <w:sz w:val="22"/>
          <w:szCs w:val="22"/>
        </w:rPr>
        <w:t xml:space="preserve">Date, time and location of </w:t>
      </w:r>
      <w:r w:rsidRPr="006173A1">
        <w:rPr>
          <w:rFonts w:ascii="Times New Roman" w:hAnsi="Times New Roman"/>
          <w:sz w:val="22"/>
          <w:szCs w:val="22"/>
        </w:rPr>
        <w:t xml:space="preserve">PUBLIC HEARING </w:t>
      </w:r>
      <w:r w:rsidRPr="000F3DFF">
        <w:rPr>
          <w:rFonts w:ascii="Times New Roman" w:hAnsi="Times New Roman"/>
          <w:i/>
          <w:sz w:val="22"/>
          <w:szCs w:val="22"/>
        </w:rPr>
        <w:t>(if any)</w:t>
      </w:r>
      <w:r w:rsidRPr="006173A1">
        <w:rPr>
          <w:rFonts w:ascii="Times New Roman" w:hAnsi="Times New Roman"/>
          <w:sz w:val="22"/>
          <w:szCs w:val="22"/>
        </w:rPr>
        <w:t>:</w:t>
      </w:r>
      <w:r w:rsidR="00C440A3">
        <w:rPr>
          <w:rFonts w:ascii="Times New Roman" w:hAnsi="Times New Roman"/>
          <w:sz w:val="22"/>
          <w:szCs w:val="22"/>
        </w:rPr>
        <w:t xml:space="preserve">  </w:t>
      </w:r>
      <w:r w:rsidR="001B7CC6">
        <w:rPr>
          <w:rFonts w:ascii="Times New Roman" w:hAnsi="Times New Roman"/>
          <w:sz w:val="22"/>
          <w:szCs w:val="22"/>
        </w:rPr>
        <w:t xml:space="preserve">Monday, </w:t>
      </w:r>
      <w:r w:rsidR="00200035">
        <w:rPr>
          <w:rFonts w:ascii="Times New Roman" w:hAnsi="Times New Roman"/>
          <w:sz w:val="22"/>
          <w:szCs w:val="22"/>
        </w:rPr>
        <w:t>December 7</w:t>
      </w:r>
      <w:r w:rsidR="001B7CC6">
        <w:rPr>
          <w:rFonts w:ascii="Times New Roman" w:hAnsi="Times New Roman"/>
          <w:sz w:val="22"/>
          <w:szCs w:val="22"/>
        </w:rPr>
        <w:t xml:space="preserve">, 2020 at 1:00 p.m. </w:t>
      </w:r>
      <w:r w:rsidR="00C97563">
        <w:rPr>
          <w:rFonts w:ascii="Times New Roman" w:hAnsi="Times New Roman"/>
          <w:sz w:val="22"/>
          <w:szCs w:val="22"/>
        </w:rPr>
        <w:t xml:space="preserve"> </w:t>
      </w:r>
      <w:r w:rsidR="004A7E0E" w:rsidRPr="004A7E0E">
        <w:rPr>
          <w:rStyle w:val="Emphasis"/>
          <w:rFonts w:ascii="Times New Roman" w:hAnsi="Times New Roman"/>
          <w:i w:val="0"/>
          <w:iCs w:val="0"/>
          <w:sz w:val="22"/>
          <w:szCs w:val="22"/>
          <w:lang w:val="en"/>
        </w:rPr>
        <w:t xml:space="preserve">Due to the COVID-19 pandemic, this hearing will be conducted </w:t>
      </w:r>
      <w:r w:rsidR="004A7E0E" w:rsidRPr="004A7E0E">
        <w:rPr>
          <w:rFonts w:ascii="Times New Roman" w:hAnsi="Times New Roman"/>
          <w:sz w:val="22"/>
          <w:szCs w:val="22"/>
        </w:rPr>
        <w:t>via a Zoom virtual meeting</w:t>
      </w:r>
      <w:r w:rsidR="00FE6D64">
        <w:rPr>
          <w:rStyle w:val="Emphasis"/>
          <w:i w:val="0"/>
          <w:lang w:val="en"/>
        </w:rPr>
        <w:t xml:space="preserve">.  </w:t>
      </w:r>
      <w:r w:rsidR="00FE6D64" w:rsidRPr="00FE6D64">
        <w:rPr>
          <w:rStyle w:val="Emphasis"/>
          <w:rFonts w:ascii="Times New Roman" w:hAnsi="Times New Roman"/>
          <w:i w:val="0"/>
          <w:sz w:val="22"/>
          <w:szCs w:val="22"/>
          <w:lang w:val="en"/>
        </w:rPr>
        <w:t>T</w:t>
      </w:r>
      <w:r w:rsidR="00D45CB8" w:rsidRPr="00FE6D64">
        <w:rPr>
          <w:rStyle w:val="Emphasis"/>
          <w:rFonts w:ascii="Times New Roman" w:hAnsi="Times New Roman"/>
          <w:i w:val="0"/>
          <w:sz w:val="22"/>
          <w:szCs w:val="22"/>
          <w:lang w:val="en"/>
        </w:rPr>
        <w:t>he</w:t>
      </w:r>
      <w:r w:rsidR="00D45CB8" w:rsidRPr="00B92C63">
        <w:rPr>
          <w:rStyle w:val="Emphasis"/>
          <w:rFonts w:ascii="Times New Roman" w:hAnsi="Times New Roman"/>
          <w:i w:val="0"/>
          <w:sz w:val="22"/>
          <w:szCs w:val="22"/>
          <w:lang w:val="en"/>
        </w:rPr>
        <w:t xml:space="preserve"> Zoom meeting can be accessed</w:t>
      </w:r>
      <w:r w:rsidR="00D45CB8">
        <w:t xml:space="preserve"> </w:t>
      </w:r>
      <w:r w:rsidR="00D45CB8" w:rsidRPr="00B92C63">
        <w:rPr>
          <w:rFonts w:ascii="Times New Roman" w:hAnsi="Times New Roman"/>
          <w:sz w:val="22"/>
          <w:szCs w:val="22"/>
        </w:rPr>
        <w:t>at</w:t>
      </w:r>
      <w:r w:rsidR="00D45CB8">
        <w:t> </w:t>
      </w:r>
      <w:hyperlink r:id="rId9" w:history="1">
        <w:r w:rsidR="00D45CB8" w:rsidRPr="00E33924">
          <w:rPr>
            <w:rStyle w:val="Hyperlink"/>
          </w:rPr>
          <w:t>https://zoom.us/j/91683143841?pwd=czV1NEhFZHNMcXUyV3dDcWJaVjJLZz09</w:t>
        </w:r>
      </w:hyperlink>
    </w:p>
    <w:p w14:paraId="1ADE6E5D" w14:textId="77777777" w:rsidR="00D45CB8" w:rsidRDefault="00D45CB8" w:rsidP="004A7E0E">
      <w:pPr>
        <w:spacing w:line="245" w:lineRule="exact"/>
        <w:rPr>
          <w:rFonts w:ascii="Times New Roman" w:hAnsi="Times New Roman"/>
          <w:sz w:val="22"/>
          <w:szCs w:val="22"/>
        </w:rPr>
      </w:pPr>
    </w:p>
    <w:p w14:paraId="73448557" w14:textId="77777777" w:rsidR="00B92C63" w:rsidRPr="00B92C63" w:rsidRDefault="00B92C63" w:rsidP="00B92C63">
      <w:pPr>
        <w:spacing w:after="240"/>
        <w:rPr>
          <w:rStyle w:val="Emphasis"/>
          <w:rFonts w:ascii="Times New Roman" w:hAnsi="Times New Roman"/>
          <w:color w:val="000000"/>
          <w:sz w:val="22"/>
          <w:szCs w:val="22"/>
        </w:rPr>
      </w:pPr>
      <w:r w:rsidRPr="00B92C63">
        <w:rPr>
          <w:rFonts w:ascii="Times New Roman" w:hAnsi="Times New Roman"/>
          <w:sz w:val="22"/>
          <w:szCs w:val="22"/>
        </w:rPr>
        <w:t>If needed, the Meeting ID is 916 8314 3841 and Passcode is 8uenTP.   Some devices may require downloading a free app from Zoom prior to joining the public hearing event.</w:t>
      </w:r>
    </w:p>
    <w:p w14:paraId="49EFA4A1" w14:textId="3E174BDF" w:rsidR="004A7E0E" w:rsidRDefault="004A7E0E" w:rsidP="004A7E0E">
      <w:pPr>
        <w:spacing w:line="245" w:lineRule="exact"/>
        <w:rPr>
          <w:rFonts w:ascii="Times New Roman" w:hAnsi="Times New Roman"/>
          <w:sz w:val="22"/>
          <w:szCs w:val="22"/>
        </w:rPr>
      </w:pPr>
      <w:r w:rsidRPr="004A7E0E">
        <w:rPr>
          <w:rFonts w:ascii="Times New Roman" w:hAnsi="Times New Roman"/>
          <w:sz w:val="22"/>
          <w:szCs w:val="22"/>
        </w:rPr>
        <w:t xml:space="preserve">Directions on how to attend the hearing will </w:t>
      </w:r>
      <w:r w:rsidR="00FE6D64">
        <w:rPr>
          <w:rFonts w:ascii="Times New Roman" w:hAnsi="Times New Roman"/>
          <w:sz w:val="22"/>
          <w:szCs w:val="22"/>
        </w:rPr>
        <w:t xml:space="preserve">also </w:t>
      </w:r>
      <w:r w:rsidRPr="004A7E0E">
        <w:rPr>
          <w:rFonts w:ascii="Times New Roman" w:hAnsi="Times New Roman"/>
          <w:sz w:val="22"/>
          <w:szCs w:val="22"/>
        </w:rPr>
        <w:t>be posted on the Department of Corrections website and sent to the interested persons list.</w:t>
      </w:r>
    </w:p>
    <w:p w14:paraId="05B8D33B" w14:textId="77777777" w:rsidR="00160035" w:rsidRPr="006173A1" w:rsidRDefault="00160035" w:rsidP="00160035">
      <w:pPr>
        <w:tabs>
          <w:tab w:val="left" w:pos="-1440"/>
          <w:tab w:val="left" w:pos="-720"/>
          <w:tab w:val="left" w:pos="540"/>
          <w:tab w:val="left" w:pos="10440"/>
        </w:tabs>
        <w:ind w:left="540" w:right="360" w:hanging="540"/>
        <w:rPr>
          <w:rFonts w:ascii="Times New Roman" w:hAnsi="Times New Roman"/>
          <w:sz w:val="22"/>
          <w:szCs w:val="22"/>
        </w:rPr>
      </w:pPr>
    </w:p>
    <w:p w14:paraId="1E8C2446" w14:textId="371B562F" w:rsidR="00160035" w:rsidRDefault="00160035" w:rsidP="00160035">
      <w:pPr>
        <w:tabs>
          <w:tab w:val="left" w:pos="-1440"/>
          <w:tab w:val="left" w:pos="-720"/>
          <w:tab w:val="left" w:pos="540"/>
          <w:tab w:val="left" w:pos="10440"/>
        </w:tabs>
        <w:ind w:left="540" w:right="360" w:hanging="540"/>
        <w:rPr>
          <w:rFonts w:ascii="Times New Roman" w:hAnsi="Times New Roman"/>
          <w:sz w:val="22"/>
          <w:szCs w:val="22"/>
        </w:rPr>
      </w:pPr>
      <w:r w:rsidRPr="006173A1">
        <w:rPr>
          <w:rFonts w:ascii="Times New Roman" w:hAnsi="Times New Roman"/>
          <w:sz w:val="22"/>
          <w:szCs w:val="22"/>
        </w:rPr>
        <w:t>COMMENT DEADLINE:</w:t>
      </w:r>
      <w:r w:rsidR="0058539C">
        <w:rPr>
          <w:rFonts w:ascii="Times New Roman" w:hAnsi="Times New Roman"/>
          <w:sz w:val="22"/>
          <w:szCs w:val="22"/>
        </w:rPr>
        <w:t xml:space="preserve">  </w:t>
      </w:r>
      <w:r w:rsidR="001B7CC6">
        <w:rPr>
          <w:rFonts w:ascii="Times New Roman" w:hAnsi="Times New Roman"/>
          <w:sz w:val="22"/>
          <w:szCs w:val="22"/>
        </w:rPr>
        <w:t xml:space="preserve">December </w:t>
      </w:r>
      <w:r w:rsidR="00630CDF">
        <w:rPr>
          <w:rFonts w:ascii="Times New Roman" w:hAnsi="Times New Roman"/>
          <w:sz w:val="22"/>
          <w:szCs w:val="22"/>
        </w:rPr>
        <w:t>1</w:t>
      </w:r>
      <w:r w:rsidR="00B92C63">
        <w:rPr>
          <w:rFonts w:ascii="Times New Roman" w:hAnsi="Times New Roman"/>
          <w:sz w:val="22"/>
          <w:szCs w:val="22"/>
        </w:rPr>
        <w:t>8</w:t>
      </w:r>
      <w:r w:rsidR="001B7CC6">
        <w:rPr>
          <w:rFonts w:ascii="Times New Roman" w:hAnsi="Times New Roman"/>
          <w:sz w:val="22"/>
          <w:szCs w:val="22"/>
        </w:rPr>
        <w:t>, 2020</w:t>
      </w:r>
      <w:r w:rsidR="00FE6D64">
        <w:rPr>
          <w:rFonts w:ascii="Times New Roman" w:hAnsi="Times New Roman"/>
          <w:sz w:val="22"/>
          <w:szCs w:val="22"/>
        </w:rPr>
        <w:t xml:space="preserve"> at 5:00 p.m.</w:t>
      </w:r>
    </w:p>
    <w:p w14:paraId="015860DC" w14:textId="77777777" w:rsidR="00160035" w:rsidRPr="006173A1" w:rsidRDefault="00160035" w:rsidP="00160035">
      <w:pPr>
        <w:tabs>
          <w:tab w:val="left" w:pos="-1440"/>
          <w:tab w:val="left" w:pos="-720"/>
          <w:tab w:val="left" w:pos="540"/>
          <w:tab w:val="left" w:pos="10440"/>
        </w:tabs>
        <w:ind w:left="540" w:right="360" w:hanging="540"/>
        <w:rPr>
          <w:rFonts w:ascii="Times New Roman" w:hAnsi="Times New Roman"/>
          <w:sz w:val="22"/>
          <w:szCs w:val="22"/>
        </w:rPr>
      </w:pPr>
    </w:p>
    <w:p w14:paraId="368879B7" w14:textId="77777777" w:rsidR="00160035" w:rsidRDefault="00160035" w:rsidP="00160035">
      <w:pPr>
        <w:tabs>
          <w:tab w:val="left" w:pos="-1440"/>
          <w:tab w:val="left" w:pos="-720"/>
          <w:tab w:val="left" w:pos="540"/>
          <w:tab w:val="left" w:pos="10440"/>
        </w:tabs>
        <w:rPr>
          <w:rFonts w:ascii="Times New Roman" w:hAnsi="Times New Roman"/>
          <w:sz w:val="22"/>
          <w:szCs w:val="22"/>
        </w:rPr>
      </w:pPr>
      <w:r w:rsidRPr="006173A1">
        <w:rPr>
          <w:rFonts w:ascii="Times New Roman" w:hAnsi="Times New Roman"/>
          <w:sz w:val="22"/>
          <w:szCs w:val="22"/>
        </w:rPr>
        <w:t xml:space="preserve">CONTACT PERSON FOR THIS FILING </w:t>
      </w:r>
      <w:r w:rsidRPr="000F3DFF">
        <w:rPr>
          <w:rFonts w:ascii="Times New Roman" w:hAnsi="Times New Roman"/>
          <w:i/>
          <w:sz w:val="22"/>
          <w:szCs w:val="22"/>
        </w:rPr>
        <w:t>(include</w:t>
      </w:r>
      <w:r>
        <w:rPr>
          <w:rFonts w:ascii="Times New Roman" w:hAnsi="Times New Roman"/>
          <w:i/>
          <w:sz w:val="22"/>
          <w:szCs w:val="22"/>
        </w:rPr>
        <w:t xml:space="preserve"> n</w:t>
      </w:r>
      <w:r w:rsidRPr="000F3DFF">
        <w:rPr>
          <w:rFonts w:ascii="Times New Roman" w:hAnsi="Times New Roman"/>
          <w:i/>
          <w:sz w:val="22"/>
          <w:szCs w:val="22"/>
        </w:rPr>
        <w:t xml:space="preserve">ame, </w:t>
      </w:r>
      <w:r>
        <w:rPr>
          <w:rFonts w:ascii="Times New Roman" w:hAnsi="Times New Roman"/>
          <w:i/>
          <w:sz w:val="22"/>
          <w:szCs w:val="22"/>
        </w:rPr>
        <w:t>m</w:t>
      </w:r>
      <w:r w:rsidRPr="000F3DFF">
        <w:rPr>
          <w:rFonts w:ascii="Times New Roman" w:hAnsi="Times New Roman"/>
          <w:i/>
          <w:sz w:val="22"/>
          <w:szCs w:val="22"/>
        </w:rPr>
        <w:t xml:space="preserve">ailing address, </w:t>
      </w:r>
      <w:r>
        <w:rPr>
          <w:rFonts w:ascii="Times New Roman" w:hAnsi="Times New Roman"/>
          <w:i/>
          <w:sz w:val="22"/>
          <w:szCs w:val="22"/>
        </w:rPr>
        <w:t>telep</w:t>
      </w:r>
      <w:r w:rsidRPr="000F3DFF">
        <w:rPr>
          <w:rFonts w:ascii="Times New Roman" w:hAnsi="Times New Roman"/>
          <w:i/>
          <w:sz w:val="22"/>
          <w:szCs w:val="22"/>
        </w:rPr>
        <w:t>hone</w:t>
      </w:r>
      <w:r>
        <w:rPr>
          <w:rFonts w:ascii="Times New Roman" w:hAnsi="Times New Roman"/>
          <w:i/>
          <w:sz w:val="22"/>
          <w:szCs w:val="22"/>
        </w:rPr>
        <w:t>, f</w:t>
      </w:r>
      <w:r w:rsidRPr="000F3DFF">
        <w:rPr>
          <w:rFonts w:ascii="Times New Roman" w:hAnsi="Times New Roman"/>
          <w:i/>
          <w:sz w:val="22"/>
          <w:szCs w:val="22"/>
        </w:rPr>
        <w:t xml:space="preserve">ax, TTY, </w:t>
      </w:r>
      <w:r>
        <w:rPr>
          <w:rFonts w:ascii="Times New Roman" w:hAnsi="Times New Roman"/>
          <w:i/>
          <w:sz w:val="22"/>
          <w:szCs w:val="22"/>
        </w:rPr>
        <w:t>e</w:t>
      </w:r>
      <w:r w:rsidRPr="000F3DFF">
        <w:rPr>
          <w:rFonts w:ascii="Times New Roman" w:hAnsi="Times New Roman"/>
          <w:i/>
          <w:sz w:val="22"/>
          <w:szCs w:val="22"/>
        </w:rPr>
        <w:t>mail)</w:t>
      </w:r>
      <w:r w:rsidRPr="006173A1">
        <w:rPr>
          <w:rFonts w:ascii="Times New Roman" w:hAnsi="Times New Roman"/>
          <w:sz w:val="22"/>
          <w:szCs w:val="22"/>
        </w:rPr>
        <w:t>:</w:t>
      </w:r>
    </w:p>
    <w:p w14:paraId="2CB23840" w14:textId="77777777" w:rsidR="00160035" w:rsidRPr="00FE6D64" w:rsidRDefault="00160035" w:rsidP="00160035">
      <w:pPr>
        <w:tabs>
          <w:tab w:val="left" w:pos="-1440"/>
          <w:tab w:val="left" w:pos="-720"/>
          <w:tab w:val="left" w:pos="540"/>
          <w:tab w:val="left" w:pos="10440"/>
        </w:tabs>
        <w:rPr>
          <w:rFonts w:ascii="Times New Roman" w:hAnsi="Times New Roman"/>
          <w:sz w:val="8"/>
          <w:szCs w:val="8"/>
        </w:rPr>
      </w:pPr>
    </w:p>
    <w:p w14:paraId="4C24BB3A" w14:textId="77777777" w:rsidR="0058539C" w:rsidRDefault="0058539C" w:rsidP="0058539C">
      <w:pPr>
        <w:tabs>
          <w:tab w:val="left" w:pos="-1440"/>
          <w:tab w:val="left" w:pos="-720"/>
          <w:tab w:val="left" w:pos="0"/>
        </w:tabs>
        <w:rPr>
          <w:rFonts w:ascii="Times New Roman" w:hAnsi="Times New Roman"/>
          <w:sz w:val="22"/>
          <w:szCs w:val="22"/>
        </w:rPr>
      </w:pPr>
      <w:r>
        <w:rPr>
          <w:rFonts w:ascii="Times New Roman" w:hAnsi="Times New Roman"/>
          <w:sz w:val="22"/>
          <w:szCs w:val="22"/>
        </w:rPr>
        <w:t>Mary Lucia</w:t>
      </w:r>
    </w:p>
    <w:p w14:paraId="382F80F4" w14:textId="77777777" w:rsidR="0058539C" w:rsidRDefault="0058539C" w:rsidP="0058539C">
      <w:pPr>
        <w:tabs>
          <w:tab w:val="left" w:pos="-1440"/>
          <w:tab w:val="left" w:pos="-720"/>
          <w:tab w:val="left" w:pos="540"/>
        </w:tabs>
        <w:rPr>
          <w:rFonts w:ascii="Times New Roman" w:hAnsi="Times New Roman"/>
          <w:sz w:val="22"/>
          <w:szCs w:val="22"/>
        </w:rPr>
      </w:pPr>
      <w:r>
        <w:rPr>
          <w:rFonts w:ascii="Times New Roman" w:hAnsi="Times New Roman"/>
          <w:sz w:val="22"/>
          <w:szCs w:val="22"/>
        </w:rPr>
        <w:t>Department of Correction</w:t>
      </w:r>
    </w:p>
    <w:p w14:paraId="1172E52A" w14:textId="77777777" w:rsidR="0058539C" w:rsidRDefault="0058539C" w:rsidP="0058539C">
      <w:pPr>
        <w:tabs>
          <w:tab w:val="left" w:pos="-1440"/>
          <w:tab w:val="left" w:pos="-720"/>
          <w:tab w:val="left" w:pos="540"/>
        </w:tabs>
        <w:rPr>
          <w:rFonts w:ascii="Times New Roman" w:hAnsi="Times New Roman"/>
          <w:sz w:val="22"/>
          <w:szCs w:val="22"/>
        </w:rPr>
      </w:pPr>
      <w:r>
        <w:rPr>
          <w:rFonts w:ascii="Times New Roman" w:hAnsi="Times New Roman"/>
          <w:sz w:val="22"/>
          <w:szCs w:val="22"/>
        </w:rPr>
        <w:t>111 SHS</w:t>
      </w:r>
    </w:p>
    <w:p w14:paraId="7FCE2B89" w14:textId="77777777" w:rsidR="0058539C" w:rsidRDefault="0058539C" w:rsidP="0058539C">
      <w:pPr>
        <w:tabs>
          <w:tab w:val="left" w:pos="-1440"/>
          <w:tab w:val="left" w:pos="-720"/>
          <w:tab w:val="left" w:pos="540"/>
        </w:tabs>
        <w:rPr>
          <w:rFonts w:ascii="Times New Roman" w:hAnsi="Times New Roman"/>
          <w:sz w:val="22"/>
          <w:szCs w:val="22"/>
        </w:rPr>
      </w:pPr>
      <w:r>
        <w:rPr>
          <w:rFonts w:ascii="Times New Roman" w:hAnsi="Times New Roman"/>
          <w:sz w:val="22"/>
          <w:szCs w:val="22"/>
        </w:rPr>
        <w:t>Augusta ME 04333</w:t>
      </w:r>
    </w:p>
    <w:p w14:paraId="23691837" w14:textId="59711877" w:rsidR="0058539C" w:rsidRDefault="0058539C" w:rsidP="0058539C">
      <w:pPr>
        <w:tabs>
          <w:tab w:val="left" w:pos="-1440"/>
          <w:tab w:val="left" w:pos="-720"/>
          <w:tab w:val="left" w:pos="540"/>
        </w:tabs>
        <w:rPr>
          <w:rFonts w:ascii="Times New Roman" w:hAnsi="Times New Roman"/>
          <w:sz w:val="22"/>
          <w:szCs w:val="22"/>
        </w:rPr>
      </w:pPr>
      <w:r>
        <w:rPr>
          <w:rFonts w:ascii="Times New Roman" w:hAnsi="Times New Roman"/>
          <w:sz w:val="22"/>
          <w:szCs w:val="22"/>
        </w:rPr>
        <w:t xml:space="preserve">Phone: (207) </w:t>
      </w:r>
      <w:r w:rsidR="006B2D79" w:rsidRPr="006B2D79">
        <w:rPr>
          <w:rFonts w:ascii="Times New Roman" w:hAnsi="Times New Roman"/>
          <w:sz w:val="22"/>
          <w:szCs w:val="22"/>
        </w:rPr>
        <w:t>530-0983</w:t>
      </w:r>
    </w:p>
    <w:p w14:paraId="11D2A9C2" w14:textId="77777777" w:rsidR="0058539C" w:rsidRDefault="0058539C" w:rsidP="0058539C">
      <w:pPr>
        <w:tabs>
          <w:tab w:val="left" w:pos="-1440"/>
          <w:tab w:val="left" w:pos="-720"/>
          <w:tab w:val="left" w:pos="540"/>
        </w:tabs>
        <w:rPr>
          <w:rFonts w:ascii="Times New Roman" w:hAnsi="Times New Roman"/>
          <w:sz w:val="22"/>
          <w:szCs w:val="22"/>
        </w:rPr>
      </w:pPr>
      <w:r>
        <w:rPr>
          <w:rFonts w:ascii="Times New Roman" w:hAnsi="Times New Roman"/>
          <w:sz w:val="22"/>
          <w:szCs w:val="22"/>
        </w:rPr>
        <w:t>Fax: (207) 287-4370</w:t>
      </w:r>
    </w:p>
    <w:p w14:paraId="59C73EA8" w14:textId="77777777" w:rsidR="0058539C" w:rsidRDefault="00226138" w:rsidP="0058539C">
      <w:pPr>
        <w:tabs>
          <w:tab w:val="left" w:pos="-1440"/>
          <w:tab w:val="left" w:pos="-720"/>
          <w:tab w:val="left" w:pos="540"/>
        </w:tabs>
        <w:rPr>
          <w:rFonts w:ascii="Times New Roman" w:hAnsi="Times New Roman"/>
          <w:sz w:val="22"/>
          <w:szCs w:val="22"/>
        </w:rPr>
      </w:pPr>
      <w:hyperlink r:id="rId10" w:history="1">
        <w:r w:rsidR="00B659BE" w:rsidRPr="00087529">
          <w:rPr>
            <w:rStyle w:val="Hyperlink"/>
            <w:rFonts w:ascii="Times New Roman" w:hAnsi="Times New Roman"/>
            <w:sz w:val="22"/>
            <w:szCs w:val="22"/>
          </w:rPr>
          <w:t>mary.a.lucia@maine.gov</w:t>
        </w:r>
      </w:hyperlink>
    </w:p>
    <w:p w14:paraId="3B5D23C1" w14:textId="77777777" w:rsidR="00226138" w:rsidRDefault="00226138">
      <w:pPr>
        <w:overflowPunct/>
        <w:autoSpaceDE/>
        <w:autoSpaceDN/>
        <w:adjustRightInd/>
        <w:spacing w:after="160" w:line="259" w:lineRule="auto"/>
        <w:textAlignment w:val="auto"/>
        <w:rPr>
          <w:rFonts w:ascii="Times New Roman" w:hAnsi="Times New Roman"/>
          <w:sz w:val="22"/>
          <w:szCs w:val="22"/>
        </w:rPr>
      </w:pPr>
      <w:r>
        <w:rPr>
          <w:rFonts w:ascii="Times New Roman" w:hAnsi="Times New Roman"/>
          <w:sz w:val="22"/>
          <w:szCs w:val="22"/>
        </w:rPr>
        <w:br w:type="page"/>
      </w:r>
    </w:p>
    <w:p w14:paraId="6B2217B1" w14:textId="614F542D" w:rsidR="00160035" w:rsidRDefault="00160035" w:rsidP="00160035">
      <w:pPr>
        <w:tabs>
          <w:tab w:val="left" w:pos="-1440"/>
          <w:tab w:val="left" w:pos="-720"/>
          <w:tab w:val="left" w:pos="540"/>
          <w:tab w:val="left" w:pos="10440"/>
        </w:tabs>
        <w:ind w:right="360"/>
        <w:rPr>
          <w:rFonts w:ascii="Times New Roman" w:hAnsi="Times New Roman"/>
          <w:sz w:val="22"/>
          <w:szCs w:val="22"/>
        </w:rPr>
      </w:pPr>
      <w:bookmarkStart w:id="0" w:name="_GoBack"/>
      <w:bookmarkEnd w:id="0"/>
      <w:r w:rsidRPr="006173A1">
        <w:rPr>
          <w:rFonts w:ascii="Times New Roman" w:hAnsi="Times New Roman"/>
          <w:sz w:val="22"/>
          <w:szCs w:val="22"/>
        </w:rPr>
        <w:lastRenderedPageBreak/>
        <w:t xml:space="preserve">CONTACT PERSON FOR SMALL BUSINESS IMPACT STATEMENT </w:t>
      </w:r>
      <w:r w:rsidRPr="000F3DFF">
        <w:rPr>
          <w:rFonts w:ascii="Times New Roman" w:hAnsi="Times New Roman"/>
          <w:i/>
          <w:sz w:val="22"/>
          <w:szCs w:val="22"/>
        </w:rPr>
        <w:t>(if different)</w:t>
      </w:r>
      <w:r w:rsidRPr="006173A1">
        <w:rPr>
          <w:rFonts w:ascii="Times New Roman" w:hAnsi="Times New Roman"/>
          <w:sz w:val="22"/>
          <w:szCs w:val="22"/>
        </w:rPr>
        <w:t>:</w:t>
      </w:r>
      <w:r w:rsidR="00B659BE">
        <w:rPr>
          <w:rFonts w:ascii="Times New Roman" w:hAnsi="Times New Roman"/>
          <w:sz w:val="22"/>
          <w:szCs w:val="22"/>
        </w:rPr>
        <w:t xml:space="preserve">  N/A</w:t>
      </w:r>
    </w:p>
    <w:p w14:paraId="15F3CE06" w14:textId="77777777" w:rsidR="00160035" w:rsidRPr="006173A1" w:rsidRDefault="00160035" w:rsidP="00160035">
      <w:pPr>
        <w:tabs>
          <w:tab w:val="left" w:pos="-1440"/>
          <w:tab w:val="left" w:pos="-720"/>
          <w:tab w:val="left" w:pos="540"/>
          <w:tab w:val="left" w:pos="10440"/>
        </w:tabs>
        <w:ind w:right="360"/>
        <w:rPr>
          <w:rFonts w:ascii="Times New Roman" w:hAnsi="Times New Roman"/>
          <w:sz w:val="22"/>
          <w:szCs w:val="22"/>
        </w:rPr>
      </w:pPr>
    </w:p>
    <w:p w14:paraId="4533853C" w14:textId="77777777" w:rsidR="00160035" w:rsidRDefault="00160035" w:rsidP="00160035">
      <w:pPr>
        <w:tabs>
          <w:tab w:val="left" w:pos="-1440"/>
          <w:tab w:val="left" w:pos="-720"/>
          <w:tab w:val="left" w:pos="540"/>
          <w:tab w:val="left" w:pos="10440"/>
        </w:tabs>
        <w:ind w:right="972"/>
        <w:rPr>
          <w:rStyle w:val="apple-converted-space"/>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FINANCIAL </w:t>
      </w:r>
      <w:r w:rsidRPr="000F3DFF">
        <w:rPr>
          <w:rFonts w:ascii="Times New Roman" w:hAnsi="Times New Roman"/>
          <w:color w:val="000000"/>
          <w:sz w:val="22"/>
          <w:szCs w:val="22"/>
          <w:shd w:val="clear" w:color="auto" w:fill="FFFFFF"/>
        </w:rPr>
        <w:t>IMPACT ON MUNICIPALITIES OR COUNTIES</w:t>
      </w:r>
      <w:r>
        <w:rPr>
          <w:rFonts w:ascii="Times New Roman" w:hAnsi="Times New Roman"/>
          <w:color w:val="000000"/>
          <w:sz w:val="22"/>
          <w:szCs w:val="22"/>
          <w:shd w:val="clear" w:color="auto" w:fill="FFFFFF"/>
        </w:rPr>
        <w:t xml:space="preserve"> </w:t>
      </w:r>
      <w:r w:rsidRPr="000F3DFF">
        <w:rPr>
          <w:rFonts w:ascii="Times New Roman" w:hAnsi="Times New Roman"/>
          <w:i/>
          <w:color w:val="000000"/>
          <w:sz w:val="22"/>
          <w:szCs w:val="22"/>
          <w:shd w:val="clear" w:color="auto" w:fill="FFFFFF"/>
        </w:rPr>
        <w:t>(if any)</w:t>
      </w:r>
      <w:r w:rsidRPr="000F3DFF">
        <w:rPr>
          <w:rFonts w:ascii="Times New Roman" w:hAnsi="Times New Roman"/>
          <w:color w:val="000000"/>
          <w:sz w:val="22"/>
          <w:szCs w:val="22"/>
          <w:shd w:val="clear" w:color="auto" w:fill="FFFFFF"/>
        </w:rPr>
        <w:t>:</w:t>
      </w:r>
      <w:r w:rsidRPr="000F3DFF">
        <w:rPr>
          <w:rStyle w:val="apple-converted-space"/>
          <w:rFonts w:ascii="Times New Roman" w:hAnsi="Times New Roman"/>
          <w:color w:val="000000"/>
          <w:sz w:val="22"/>
          <w:szCs w:val="22"/>
          <w:shd w:val="clear" w:color="auto" w:fill="FFFFFF"/>
        </w:rPr>
        <w:t> </w:t>
      </w:r>
      <w:r w:rsidR="00B659BE">
        <w:rPr>
          <w:rStyle w:val="apple-converted-space"/>
          <w:rFonts w:ascii="Times New Roman" w:hAnsi="Times New Roman"/>
          <w:color w:val="000000"/>
          <w:sz w:val="22"/>
          <w:szCs w:val="22"/>
          <w:shd w:val="clear" w:color="auto" w:fill="FFFFFF"/>
        </w:rPr>
        <w:t>None</w:t>
      </w:r>
    </w:p>
    <w:p w14:paraId="648B2C75" w14:textId="77777777" w:rsidR="00160035" w:rsidRPr="000F3DFF" w:rsidRDefault="00160035" w:rsidP="00160035">
      <w:pPr>
        <w:tabs>
          <w:tab w:val="left" w:pos="-1440"/>
          <w:tab w:val="left" w:pos="-720"/>
          <w:tab w:val="left" w:pos="540"/>
          <w:tab w:val="left" w:pos="10440"/>
        </w:tabs>
        <w:ind w:right="972"/>
        <w:rPr>
          <w:rFonts w:ascii="Times New Roman" w:hAnsi="Times New Roman"/>
          <w:sz w:val="22"/>
          <w:szCs w:val="22"/>
        </w:rPr>
      </w:pPr>
    </w:p>
    <w:p w14:paraId="0482A532" w14:textId="21CE0C74" w:rsidR="00DA6352" w:rsidRDefault="00160035" w:rsidP="00160035">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STATUTORY AUTHORITY FOR THIS RULE:</w:t>
      </w:r>
      <w:r w:rsidR="00DA6352">
        <w:rPr>
          <w:rFonts w:ascii="Times New Roman" w:hAnsi="Times New Roman"/>
          <w:sz w:val="22"/>
          <w:szCs w:val="22"/>
        </w:rPr>
        <w:t xml:space="preserve">  3</w:t>
      </w:r>
      <w:r w:rsidR="00D41400">
        <w:rPr>
          <w:rFonts w:ascii="Times New Roman" w:hAnsi="Times New Roman"/>
          <w:sz w:val="22"/>
          <w:szCs w:val="22"/>
        </w:rPr>
        <w:t>4</w:t>
      </w:r>
      <w:r w:rsidR="00DA6352">
        <w:rPr>
          <w:rFonts w:ascii="Times New Roman" w:hAnsi="Times New Roman"/>
          <w:sz w:val="22"/>
          <w:szCs w:val="22"/>
        </w:rPr>
        <w:t>-A</w:t>
      </w:r>
      <w:r w:rsidR="006D3C8F">
        <w:rPr>
          <w:rFonts w:ascii="Times New Roman" w:hAnsi="Times New Roman"/>
          <w:sz w:val="22"/>
          <w:szCs w:val="22"/>
        </w:rPr>
        <w:t xml:space="preserve"> </w:t>
      </w:r>
      <w:r w:rsidR="00E038A2">
        <w:rPr>
          <w:rFonts w:ascii="Times New Roman" w:hAnsi="Times New Roman"/>
          <w:sz w:val="22"/>
          <w:szCs w:val="22"/>
        </w:rPr>
        <w:t xml:space="preserve">MRSA </w:t>
      </w:r>
      <w:r w:rsidR="006D3C8F">
        <w:rPr>
          <w:rFonts w:ascii="CG Times" w:hAnsi="CG Times"/>
          <w:sz w:val="22"/>
        </w:rPr>
        <w:t>§§</w:t>
      </w:r>
      <w:r w:rsidR="00DA6352">
        <w:rPr>
          <w:rFonts w:ascii="Times New Roman" w:hAnsi="Times New Roman"/>
          <w:sz w:val="22"/>
          <w:szCs w:val="22"/>
        </w:rPr>
        <w:t xml:space="preserve"> </w:t>
      </w:r>
      <w:r w:rsidR="00DA6352">
        <w:rPr>
          <w:rFonts w:ascii="CG Times" w:hAnsi="CG Times"/>
          <w:sz w:val="22"/>
        </w:rPr>
        <w:t>1208</w:t>
      </w:r>
      <w:r w:rsidR="00630CDF">
        <w:rPr>
          <w:rFonts w:ascii="CG Times" w:hAnsi="CG Times"/>
          <w:sz w:val="22"/>
        </w:rPr>
        <w:t xml:space="preserve"> </w:t>
      </w:r>
      <w:r w:rsidR="00AA75EB">
        <w:rPr>
          <w:rFonts w:ascii="CG Times" w:hAnsi="CG Times"/>
          <w:sz w:val="22"/>
        </w:rPr>
        <w:t>&amp;</w:t>
      </w:r>
      <w:r w:rsidR="00630CDF">
        <w:rPr>
          <w:rFonts w:ascii="CG Times" w:hAnsi="CG Times"/>
          <w:sz w:val="22"/>
        </w:rPr>
        <w:t xml:space="preserve"> 1208-B </w:t>
      </w:r>
    </w:p>
    <w:p w14:paraId="7CBBE446" w14:textId="77777777" w:rsidR="00160035" w:rsidRPr="006173A1" w:rsidRDefault="00160035" w:rsidP="00160035">
      <w:pPr>
        <w:tabs>
          <w:tab w:val="left" w:pos="-1440"/>
          <w:tab w:val="left" w:pos="-720"/>
          <w:tab w:val="left" w:pos="540"/>
          <w:tab w:val="left" w:pos="10440"/>
        </w:tabs>
        <w:ind w:right="360"/>
        <w:rPr>
          <w:rFonts w:ascii="Times New Roman" w:hAnsi="Times New Roman"/>
          <w:sz w:val="22"/>
          <w:szCs w:val="22"/>
        </w:rPr>
      </w:pPr>
    </w:p>
    <w:p w14:paraId="4F315920" w14:textId="2C81F281" w:rsidR="00160035" w:rsidRDefault="00160035" w:rsidP="00160035">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 xml:space="preserve">SUBSTANTIVE STATE OR FEDERAL LAW BEING IMPLEMENTED </w:t>
      </w:r>
      <w:r w:rsidRPr="000F3DFF">
        <w:rPr>
          <w:rFonts w:ascii="Times New Roman" w:hAnsi="Times New Roman"/>
          <w:i/>
          <w:sz w:val="22"/>
          <w:szCs w:val="22"/>
        </w:rPr>
        <w:t>(if different)</w:t>
      </w:r>
      <w:r w:rsidRPr="006173A1">
        <w:rPr>
          <w:rFonts w:ascii="Times New Roman" w:hAnsi="Times New Roman"/>
          <w:sz w:val="22"/>
          <w:szCs w:val="22"/>
        </w:rPr>
        <w:t>:</w:t>
      </w:r>
      <w:r w:rsidR="00E82FE8">
        <w:rPr>
          <w:rFonts w:ascii="Times New Roman" w:hAnsi="Times New Roman"/>
          <w:sz w:val="22"/>
          <w:szCs w:val="22"/>
        </w:rPr>
        <w:t xml:space="preserve"> </w:t>
      </w:r>
      <w:r w:rsidR="0070514B">
        <w:rPr>
          <w:rFonts w:ascii="Times New Roman" w:hAnsi="Times New Roman"/>
          <w:sz w:val="22"/>
          <w:szCs w:val="22"/>
        </w:rPr>
        <w:t>Federal constitu</w:t>
      </w:r>
      <w:r w:rsidR="00EB0735">
        <w:rPr>
          <w:rFonts w:ascii="Times New Roman" w:hAnsi="Times New Roman"/>
          <w:sz w:val="22"/>
          <w:szCs w:val="22"/>
        </w:rPr>
        <w:t>tional law</w:t>
      </w:r>
      <w:r w:rsidR="008734A4">
        <w:rPr>
          <w:rFonts w:ascii="Times New Roman" w:hAnsi="Times New Roman"/>
          <w:sz w:val="22"/>
          <w:szCs w:val="22"/>
        </w:rPr>
        <w:t xml:space="preserve"> and 3</w:t>
      </w:r>
      <w:r w:rsidR="000616F4">
        <w:rPr>
          <w:rFonts w:ascii="Times New Roman" w:hAnsi="Times New Roman"/>
          <w:sz w:val="22"/>
          <w:szCs w:val="22"/>
        </w:rPr>
        <w:t>0</w:t>
      </w:r>
      <w:r w:rsidR="008734A4">
        <w:rPr>
          <w:rFonts w:ascii="Times New Roman" w:hAnsi="Times New Roman"/>
          <w:sz w:val="22"/>
          <w:szCs w:val="22"/>
        </w:rPr>
        <w:t xml:space="preserve">-A </w:t>
      </w:r>
      <w:r w:rsidR="006D3C8F">
        <w:rPr>
          <w:rFonts w:ascii="Times New Roman" w:hAnsi="Times New Roman"/>
          <w:sz w:val="22"/>
          <w:szCs w:val="22"/>
        </w:rPr>
        <w:t xml:space="preserve">MRSA </w:t>
      </w:r>
      <w:r w:rsidR="006D3C8F">
        <w:rPr>
          <w:rFonts w:ascii="CG Times" w:hAnsi="CG Times"/>
          <w:sz w:val="22"/>
        </w:rPr>
        <w:t xml:space="preserve">§§ </w:t>
      </w:r>
      <w:r w:rsidR="00B57753">
        <w:rPr>
          <w:rFonts w:ascii="Times New Roman" w:hAnsi="Times New Roman"/>
          <w:sz w:val="22"/>
          <w:szCs w:val="22"/>
        </w:rPr>
        <w:t xml:space="preserve">1556-A </w:t>
      </w:r>
      <w:r w:rsidR="005120E6">
        <w:rPr>
          <w:rFonts w:ascii="Times New Roman" w:hAnsi="Times New Roman"/>
          <w:sz w:val="22"/>
          <w:szCs w:val="22"/>
        </w:rPr>
        <w:t>&amp;</w:t>
      </w:r>
      <w:r w:rsidR="00B57753">
        <w:rPr>
          <w:rFonts w:ascii="Times New Roman" w:hAnsi="Times New Roman"/>
          <w:sz w:val="22"/>
          <w:szCs w:val="22"/>
        </w:rPr>
        <w:t xml:space="preserve"> 1561 </w:t>
      </w:r>
    </w:p>
    <w:p w14:paraId="7ED7E379" w14:textId="77777777" w:rsidR="00FE6D64" w:rsidRDefault="00FE6D64" w:rsidP="00160035">
      <w:pPr>
        <w:tabs>
          <w:tab w:val="left" w:pos="-1440"/>
          <w:tab w:val="left" w:pos="-720"/>
          <w:tab w:val="left" w:pos="540"/>
          <w:tab w:val="left" w:pos="10440"/>
        </w:tabs>
        <w:ind w:right="360"/>
        <w:rPr>
          <w:rFonts w:ascii="Times New Roman" w:hAnsi="Times New Roman"/>
          <w:sz w:val="22"/>
          <w:szCs w:val="22"/>
        </w:rPr>
      </w:pPr>
    </w:p>
    <w:p w14:paraId="12347C02" w14:textId="2EC60C70" w:rsidR="00160035" w:rsidRDefault="00160035" w:rsidP="00160035">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AGENCY WEBSITE:</w:t>
      </w:r>
      <w:r w:rsidR="00E82FE8">
        <w:rPr>
          <w:rFonts w:ascii="Times New Roman" w:hAnsi="Times New Roman"/>
          <w:sz w:val="22"/>
          <w:szCs w:val="22"/>
        </w:rPr>
        <w:t xml:space="preserve">  </w:t>
      </w:r>
      <w:r w:rsidR="00E82FE8" w:rsidRPr="003202C9">
        <w:rPr>
          <w:rFonts w:ascii="Times New Roman" w:hAnsi="Times New Roman"/>
          <w:sz w:val="22"/>
          <w:szCs w:val="22"/>
        </w:rPr>
        <w:t>https://www.maine.gov/corrections/</w:t>
      </w:r>
    </w:p>
    <w:p w14:paraId="028621F0" w14:textId="77777777" w:rsidR="00160035" w:rsidRPr="006173A1" w:rsidRDefault="00160035" w:rsidP="00160035">
      <w:pPr>
        <w:tabs>
          <w:tab w:val="left" w:pos="-1440"/>
          <w:tab w:val="left" w:pos="-720"/>
          <w:tab w:val="left" w:pos="540"/>
          <w:tab w:val="left" w:pos="10440"/>
        </w:tabs>
        <w:ind w:right="360"/>
        <w:rPr>
          <w:rFonts w:ascii="Times New Roman" w:hAnsi="Times New Roman"/>
          <w:sz w:val="22"/>
          <w:szCs w:val="22"/>
        </w:rPr>
      </w:pPr>
    </w:p>
    <w:p w14:paraId="6ED0930E" w14:textId="77777777" w:rsidR="00160035" w:rsidRDefault="00160035" w:rsidP="00160035">
      <w:pPr>
        <w:tabs>
          <w:tab w:val="left" w:pos="-1440"/>
          <w:tab w:val="left" w:pos="-720"/>
          <w:tab w:val="left" w:pos="540"/>
          <w:tab w:val="left" w:pos="10440"/>
        </w:tabs>
        <w:ind w:right="360"/>
        <w:rPr>
          <w:rFonts w:ascii="Times New Roman" w:hAnsi="Times New Roman"/>
          <w:sz w:val="22"/>
          <w:szCs w:val="22"/>
        </w:rPr>
      </w:pPr>
      <w:r>
        <w:rPr>
          <w:rFonts w:ascii="Times New Roman" w:hAnsi="Times New Roman"/>
          <w:sz w:val="22"/>
          <w:szCs w:val="22"/>
        </w:rPr>
        <w:t>EMAIL FOR OVERALL AGENCY RULE</w:t>
      </w:r>
      <w:r w:rsidRPr="006173A1">
        <w:rPr>
          <w:rFonts w:ascii="Times New Roman" w:hAnsi="Times New Roman"/>
          <w:sz w:val="22"/>
          <w:szCs w:val="22"/>
        </w:rPr>
        <w:t>MAKING LIAISON:</w:t>
      </w:r>
      <w:r w:rsidR="00E82FE8">
        <w:rPr>
          <w:rFonts w:ascii="Times New Roman" w:hAnsi="Times New Roman"/>
          <w:sz w:val="22"/>
          <w:szCs w:val="22"/>
        </w:rPr>
        <w:t xml:space="preserve"> </w:t>
      </w:r>
      <w:hyperlink r:id="rId11" w:history="1">
        <w:r w:rsidR="00E82FE8">
          <w:rPr>
            <w:rStyle w:val="Hyperlink"/>
            <w:rFonts w:eastAsiaTheme="minorEastAsia"/>
            <w:noProof/>
          </w:rPr>
          <w:t>mary.a.lucia@maine.gov</w:t>
        </w:r>
      </w:hyperlink>
    </w:p>
    <w:p w14:paraId="52A679FF" w14:textId="77777777" w:rsidR="00160035" w:rsidRPr="006173A1" w:rsidRDefault="00160035" w:rsidP="00160035">
      <w:pPr>
        <w:tabs>
          <w:tab w:val="left" w:pos="-1440"/>
          <w:tab w:val="left" w:pos="-720"/>
          <w:tab w:val="left" w:pos="4320"/>
          <w:tab w:val="left" w:pos="10440"/>
        </w:tabs>
        <w:ind w:right="360"/>
        <w:rPr>
          <w:rFonts w:ascii="Times New Roman" w:hAnsi="Times New Roman"/>
          <w:sz w:val="16"/>
          <w:szCs w:val="16"/>
        </w:rPr>
      </w:pPr>
    </w:p>
    <w:p w14:paraId="57A30A6B" w14:textId="77777777" w:rsidR="00160035" w:rsidRPr="006173A1" w:rsidRDefault="00160035" w:rsidP="00160035">
      <w:pPr>
        <w:tabs>
          <w:tab w:val="right" w:pos="9360"/>
          <w:tab w:val="left" w:pos="10440"/>
        </w:tabs>
        <w:ind w:right="360"/>
        <w:jc w:val="center"/>
        <w:rPr>
          <w:rFonts w:ascii="Times New Roman" w:hAnsi="Times New Roman"/>
          <w:i/>
          <w:sz w:val="16"/>
          <w:szCs w:val="16"/>
        </w:rPr>
      </w:pPr>
    </w:p>
    <w:p w14:paraId="24D3A275" w14:textId="77777777" w:rsidR="00160035" w:rsidRPr="006173A1" w:rsidRDefault="00160035" w:rsidP="00160035">
      <w:pPr>
        <w:pBdr>
          <w:top w:val="single" w:sz="4" w:space="1" w:color="auto"/>
        </w:pBdr>
        <w:tabs>
          <w:tab w:val="right" w:pos="9360"/>
          <w:tab w:val="left" w:pos="10440"/>
        </w:tabs>
        <w:ind w:right="360"/>
        <w:rPr>
          <w:rFonts w:ascii="Times New Roman" w:hAnsi="Times New Roman"/>
          <w:sz w:val="16"/>
          <w:szCs w:val="16"/>
        </w:rPr>
      </w:pPr>
    </w:p>
    <w:p w14:paraId="660C3872" w14:textId="77777777" w:rsidR="00160035" w:rsidRPr="006173A1" w:rsidRDefault="00160035" w:rsidP="00160035">
      <w:pPr>
        <w:tabs>
          <w:tab w:val="right" w:pos="9360"/>
          <w:tab w:val="left" w:pos="10440"/>
        </w:tabs>
        <w:ind w:right="360"/>
        <w:rPr>
          <w:rFonts w:ascii="Times New Roman" w:hAnsi="Times New Roman"/>
          <w:i/>
        </w:rPr>
      </w:pPr>
      <w:r w:rsidRPr="006173A1">
        <w:rPr>
          <w:rFonts w:ascii="Times New Roman" w:hAnsi="Times New Roman"/>
          <w:i/>
        </w:rPr>
        <w:t>* Check one of the following two boxes.</w:t>
      </w:r>
    </w:p>
    <w:p w14:paraId="7DDE545D" w14:textId="77777777" w:rsidR="00160035" w:rsidRPr="006173A1" w:rsidRDefault="00E82FE8" w:rsidP="00160035">
      <w:pPr>
        <w:tabs>
          <w:tab w:val="right" w:pos="9360"/>
          <w:tab w:val="left" w:pos="10440"/>
        </w:tabs>
        <w:ind w:right="360"/>
        <w:rPr>
          <w:rFonts w:ascii="Times New Roman" w:hAnsi="Times New Roman"/>
          <w:i/>
        </w:rPr>
      </w:pPr>
      <w:proofErr w:type="gramStart"/>
      <w:r>
        <w:rPr>
          <w:rFonts w:ascii="Wingdings" w:hAnsi="Wingdings"/>
          <w:b/>
          <w:sz w:val="22"/>
        </w:rPr>
        <w:t></w:t>
      </w:r>
      <w:r>
        <w:rPr>
          <w:rFonts w:ascii="Times New Roman" w:hAnsi="Times New Roman"/>
          <w:i/>
        </w:rPr>
        <w:t xml:space="preserve">  </w:t>
      </w:r>
      <w:r w:rsidR="00160035">
        <w:rPr>
          <w:rFonts w:ascii="Times New Roman" w:hAnsi="Times New Roman"/>
          <w:i/>
        </w:rPr>
        <w:t>The</w:t>
      </w:r>
      <w:proofErr w:type="gramEnd"/>
      <w:r w:rsidR="00160035">
        <w:rPr>
          <w:rFonts w:ascii="Times New Roman" w:hAnsi="Times New Roman"/>
          <w:i/>
        </w:rPr>
        <w:t xml:space="preserve"> </w:t>
      </w:r>
      <w:r w:rsidR="00160035" w:rsidRPr="006173A1">
        <w:rPr>
          <w:rFonts w:ascii="Times New Roman" w:hAnsi="Times New Roman"/>
          <w:i/>
        </w:rPr>
        <w:t xml:space="preserve">summary </w:t>
      </w:r>
      <w:r w:rsidR="00160035">
        <w:rPr>
          <w:rFonts w:ascii="Times New Roman" w:hAnsi="Times New Roman"/>
          <w:i/>
        </w:rPr>
        <w:t xml:space="preserve">provided above </w:t>
      </w:r>
      <w:r w:rsidR="00160035" w:rsidRPr="006173A1">
        <w:rPr>
          <w:rFonts w:ascii="Times New Roman" w:hAnsi="Times New Roman"/>
          <w:i/>
        </w:rPr>
        <w:t xml:space="preserve">is for </w:t>
      </w:r>
      <w:r w:rsidR="00160035">
        <w:rPr>
          <w:rFonts w:ascii="Times New Roman" w:hAnsi="Times New Roman"/>
          <w:i/>
        </w:rPr>
        <w:t xml:space="preserve">publication </w:t>
      </w:r>
      <w:r w:rsidR="00160035" w:rsidRPr="006173A1">
        <w:rPr>
          <w:rFonts w:ascii="Times New Roman" w:hAnsi="Times New Roman"/>
          <w:i/>
        </w:rPr>
        <w:t xml:space="preserve">in both the newspaper and website notices. </w:t>
      </w:r>
    </w:p>
    <w:p w14:paraId="555763A7" w14:textId="77777777" w:rsidR="00160035" w:rsidRPr="006173A1" w:rsidRDefault="00160035" w:rsidP="00160035">
      <w:pPr>
        <w:tabs>
          <w:tab w:val="right" w:pos="9360"/>
          <w:tab w:val="left" w:pos="10440"/>
        </w:tabs>
        <w:rPr>
          <w:rFonts w:ascii="Times New Roman" w:hAnsi="Times New Roman"/>
          <w:i/>
        </w:rPr>
      </w:pPr>
      <w:r w:rsidRPr="006173A1">
        <w:rPr>
          <w:rFonts w:ascii="Arial Narrow" w:hAnsi="Arial Narrow"/>
          <w:i/>
          <w:sz w:val="52"/>
          <w:szCs w:val="52"/>
        </w:rPr>
        <w:t>□</w:t>
      </w:r>
      <w:r w:rsidRPr="006173A1">
        <w:rPr>
          <w:rFonts w:ascii="Times New Roman" w:hAnsi="Times New Roman"/>
          <w:i/>
          <w:sz w:val="22"/>
          <w:szCs w:val="22"/>
        </w:rPr>
        <w:t xml:space="preserve"> </w:t>
      </w:r>
      <w:r>
        <w:rPr>
          <w:rFonts w:ascii="Times New Roman" w:hAnsi="Times New Roman"/>
          <w:i/>
        </w:rPr>
        <w:t xml:space="preserve">The </w:t>
      </w:r>
      <w:r w:rsidRPr="006173A1">
        <w:rPr>
          <w:rFonts w:ascii="Times New Roman" w:hAnsi="Times New Roman"/>
          <w:i/>
        </w:rPr>
        <w:t xml:space="preserve">summary </w:t>
      </w:r>
      <w:r>
        <w:rPr>
          <w:rFonts w:ascii="Times New Roman" w:hAnsi="Times New Roman"/>
          <w:i/>
        </w:rPr>
        <w:t xml:space="preserve">provided above </w:t>
      </w:r>
      <w:r w:rsidRPr="006173A1">
        <w:rPr>
          <w:rFonts w:ascii="Times New Roman" w:hAnsi="Times New Roman"/>
          <w:i/>
        </w:rPr>
        <w:t>is for the newspaper notice only. Title 5 §8053, sub-§5 &amp; sub-§7, ¶D</w:t>
      </w:r>
      <w:r>
        <w:rPr>
          <w:rFonts w:ascii="Times New Roman" w:hAnsi="Times New Roman"/>
          <w:i/>
        </w:rPr>
        <w:t xml:space="preserve">. </w:t>
      </w:r>
      <w:r w:rsidRPr="006173A1">
        <w:rPr>
          <w:rFonts w:ascii="Times New Roman" w:hAnsi="Times New Roman"/>
          <w:i/>
        </w:rPr>
        <w:t>A more detailed summary is attached for inclusion in the rulemaking notice posted on the Secretary of State’s website. Title</w:t>
      </w:r>
      <w:r>
        <w:rPr>
          <w:rFonts w:ascii="Times New Roman" w:hAnsi="Times New Roman"/>
          <w:i/>
        </w:rPr>
        <w:t> </w:t>
      </w:r>
      <w:r w:rsidRPr="006173A1">
        <w:rPr>
          <w:rFonts w:ascii="Times New Roman" w:hAnsi="Times New Roman"/>
          <w:i/>
        </w:rPr>
        <w:t>5 §8053, sub-§3, ¶D &amp; sub-§6.</w:t>
      </w:r>
    </w:p>
    <w:p w14:paraId="1496DEDA" w14:textId="77777777" w:rsidR="00160035" w:rsidRPr="006173A1" w:rsidRDefault="00160035" w:rsidP="00160035">
      <w:pPr>
        <w:pBdr>
          <w:bottom w:val="single" w:sz="4" w:space="0" w:color="auto"/>
        </w:pBdr>
        <w:tabs>
          <w:tab w:val="right" w:pos="9360"/>
          <w:tab w:val="left" w:pos="10440"/>
        </w:tabs>
        <w:ind w:right="360"/>
        <w:rPr>
          <w:rFonts w:ascii="Times New Roman" w:hAnsi="Times New Roman"/>
          <w:sz w:val="22"/>
          <w:szCs w:val="22"/>
        </w:rPr>
      </w:pPr>
    </w:p>
    <w:p w14:paraId="7AF01B39" w14:textId="77777777" w:rsidR="00160035" w:rsidRPr="006173A1" w:rsidRDefault="00160035" w:rsidP="00160035">
      <w:pPr>
        <w:tabs>
          <w:tab w:val="center" w:pos="4680"/>
          <w:tab w:val="left" w:pos="10440"/>
        </w:tabs>
        <w:ind w:right="360"/>
        <w:jc w:val="center"/>
        <w:rPr>
          <w:rFonts w:ascii="Times New Roman" w:hAnsi="Times New Roman"/>
          <w:b/>
        </w:rPr>
      </w:pPr>
      <w:r w:rsidRPr="006173A1">
        <w:rPr>
          <w:rFonts w:ascii="Times New Roman" w:hAnsi="Times New Roman"/>
          <w:b/>
        </w:rPr>
        <w:t xml:space="preserve">Please approve bottom portion of this form and assign appropriate </w:t>
      </w:r>
      <w:proofErr w:type="spellStart"/>
      <w:r w:rsidRPr="006173A1">
        <w:rPr>
          <w:rFonts w:ascii="Times New Roman" w:hAnsi="Times New Roman"/>
          <w:b/>
        </w:rPr>
        <w:t>AdvantageME</w:t>
      </w:r>
      <w:proofErr w:type="spellEnd"/>
      <w:r w:rsidRPr="006173A1">
        <w:rPr>
          <w:rFonts w:ascii="Times New Roman" w:hAnsi="Times New Roman"/>
          <w:b/>
        </w:rPr>
        <w:t xml:space="preserve"> number.</w:t>
      </w:r>
    </w:p>
    <w:p w14:paraId="6851453A" w14:textId="77777777" w:rsidR="00160035" w:rsidRPr="006173A1" w:rsidRDefault="00160035" w:rsidP="00160035">
      <w:pPr>
        <w:tabs>
          <w:tab w:val="left" w:pos="10440"/>
        </w:tabs>
        <w:ind w:right="360"/>
        <w:rPr>
          <w:rFonts w:ascii="Times New Roman" w:hAnsi="Times New Roman"/>
          <w:sz w:val="22"/>
          <w:szCs w:val="22"/>
        </w:rPr>
      </w:pPr>
    </w:p>
    <w:p w14:paraId="10D9B517" w14:textId="77777777" w:rsidR="00160035" w:rsidRPr="006173A1" w:rsidRDefault="00160035" w:rsidP="00160035">
      <w:pPr>
        <w:tabs>
          <w:tab w:val="left" w:pos="5760"/>
          <w:tab w:val="left" w:pos="6480"/>
          <w:tab w:val="right" w:pos="9000"/>
          <w:tab w:val="left" w:pos="10440"/>
        </w:tabs>
        <w:ind w:left="6480" w:right="360" w:hanging="6480"/>
        <w:rPr>
          <w:rFonts w:ascii="Times New Roman" w:hAnsi="Times New Roman"/>
          <w:sz w:val="22"/>
          <w:szCs w:val="22"/>
        </w:rPr>
      </w:pPr>
      <w:r w:rsidRPr="006173A1">
        <w:rPr>
          <w:rFonts w:ascii="Times New Roman" w:hAnsi="Times New Roman"/>
          <w:sz w:val="22"/>
          <w:szCs w:val="22"/>
        </w:rPr>
        <w:t>APPROVED FOR PAYMENT</w:t>
      </w:r>
      <w:proofErr w:type="gramStart"/>
      <w:r w:rsidRPr="006173A1">
        <w:rPr>
          <w:rFonts w:ascii="Times New Roman" w:hAnsi="Times New Roman"/>
          <w:sz w:val="22"/>
          <w:szCs w:val="22"/>
          <w:u w:val="single"/>
        </w:rPr>
        <w:tab/>
      </w:r>
      <w:r w:rsidRPr="006173A1">
        <w:rPr>
          <w:rFonts w:ascii="Times New Roman" w:hAnsi="Times New Roman"/>
          <w:sz w:val="22"/>
          <w:szCs w:val="22"/>
        </w:rPr>
        <w:t xml:space="preserve">  DATE</w:t>
      </w:r>
      <w:proofErr w:type="gramEnd"/>
      <w:r w:rsidRPr="006173A1">
        <w:rPr>
          <w:rFonts w:ascii="Times New Roman" w:hAnsi="Times New Roman"/>
          <w:sz w:val="22"/>
          <w:szCs w:val="22"/>
        </w:rPr>
        <w:t>:</w:t>
      </w:r>
      <w:r w:rsidRPr="006173A1">
        <w:rPr>
          <w:rFonts w:ascii="Times New Roman" w:hAnsi="Times New Roman"/>
          <w:sz w:val="22"/>
          <w:szCs w:val="22"/>
          <w:u w:val="single"/>
        </w:rPr>
        <w:tab/>
      </w:r>
    </w:p>
    <w:p w14:paraId="0B04DFDE" w14:textId="77777777" w:rsidR="00160035" w:rsidRPr="006173A1" w:rsidRDefault="00160035" w:rsidP="00160035">
      <w:pPr>
        <w:tabs>
          <w:tab w:val="left" w:pos="-1440"/>
          <w:tab w:val="left" w:pos="-720"/>
          <w:tab w:val="left" w:pos="3150"/>
          <w:tab w:val="left" w:pos="10440"/>
        </w:tabs>
        <w:ind w:right="360"/>
        <w:rPr>
          <w:rFonts w:ascii="Times New Roman" w:hAnsi="Times New Roman"/>
          <w:sz w:val="22"/>
          <w:szCs w:val="22"/>
        </w:rPr>
      </w:pPr>
      <w:r w:rsidRPr="006173A1">
        <w:rPr>
          <w:rFonts w:ascii="Times New Roman" w:hAnsi="Times New Roman"/>
          <w:sz w:val="22"/>
          <w:szCs w:val="22"/>
        </w:rPr>
        <w:tab/>
        <w:t>(</w:t>
      </w:r>
      <w:r w:rsidRPr="006173A1">
        <w:rPr>
          <w:rFonts w:ascii="Times New Roman" w:hAnsi="Times New Roman"/>
          <w:i/>
          <w:sz w:val="22"/>
          <w:szCs w:val="22"/>
        </w:rPr>
        <w:t>authorized signature)</w:t>
      </w:r>
    </w:p>
    <w:tbl>
      <w:tblPr>
        <w:tblStyle w:val="TableGrid"/>
        <w:tblW w:w="0" w:type="auto"/>
        <w:tblLook w:val="04A0" w:firstRow="1" w:lastRow="0" w:firstColumn="1" w:lastColumn="0" w:noHBand="0" w:noVBand="1"/>
      </w:tblPr>
      <w:tblGrid>
        <w:gridCol w:w="1013"/>
        <w:gridCol w:w="1164"/>
        <w:gridCol w:w="961"/>
        <w:gridCol w:w="928"/>
        <w:gridCol w:w="928"/>
        <w:gridCol w:w="1253"/>
        <w:gridCol w:w="1197"/>
        <w:gridCol w:w="953"/>
        <w:gridCol w:w="953"/>
      </w:tblGrid>
      <w:tr w:rsidR="00160035" w14:paraId="6C818453" w14:textId="77777777" w:rsidTr="00425DBA">
        <w:trPr>
          <w:trHeight w:val="432"/>
        </w:trPr>
        <w:tc>
          <w:tcPr>
            <w:tcW w:w="1235" w:type="dxa"/>
            <w:vAlign w:val="center"/>
          </w:tcPr>
          <w:p w14:paraId="550CF714"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FUND</w:t>
            </w:r>
          </w:p>
        </w:tc>
        <w:tc>
          <w:tcPr>
            <w:tcW w:w="1289" w:type="dxa"/>
            <w:vAlign w:val="center"/>
          </w:tcPr>
          <w:p w14:paraId="6D6F9347"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AGENCY</w:t>
            </w:r>
          </w:p>
        </w:tc>
        <w:tc>
          <w:tcPr>
            <w:tcW w:w="1211" w:type="dxa"/>
            <w:vAlign w:val="center"/>
          </w:tcPr>
          <w:p w14:paraId="6C7202E7"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smartTag w:uri="urn:schemas-microsoft-com:office:smarttags" w:element="stockticker">
              <w:r w:rsidRPr="00F063C2">
                <w:rPr>
                  <w:rFonts w:ascii="Times New Roman" w:hAnsi="Times New Roman"/>
                  <w:b/>
                  <w:sz w:val="18"/>
                  <w:szCs w:val="18"/>
                </w:rPr>
                <w:t>ORG</w:t>
              </w:r>
            </w:smartTag>
          </w:p>
        </w:tc>
        <w:tc>
          <w:tcPr>
            <w:tcW w:w="1200" w:type="dxa"/>
            <w:vAlign w:val="center"/>
          </w:tcPr>
          <w:p w14:paraId="6CE63859"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APP</w:t>
            </w:r>
          </w:p>
        </w:tc>
        <w:tc>
          <w:tcPr>
            <w:tcW w:w="1198" w:type="dxa"/>
            <w:vAlign w:val="center"/>
          </w:tcPr>
          <w:p w14:paraId="570CA5D7" w14:textId="77777777" w:rsidR="00160035" w:rsidRPr="00F063C2" w:rsidRDefault="00160035" w:rsidP="00425DBA">
            <w:pPr>
              <w:tabs>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OBJ</w:t>
            </w:r>
          </w:p>
        </w:tc>
        <w:tc>
          <w:tcPr>
            <w:tcW w:w="1319" w:type="dxa"/>
            <w:vAlign w:val="center"/>
          </w:tcPr>
          <w:p w14:paraId="1B431E85"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PROGRAM</w:t>
            </w:r>
          </w:p>
        </w:tc>
        <w:tc>
          <w:tcPr>
            <w:tcW w:w="1302" w:type="dxa"/>
            <w:vAlign w:val="center"/>
          </w:tcPr>
          <w:p w14:paraId="78F69FFE"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FUNDING</w:t>
            </w:r>
          </w:p>
          <w:p w14:paraId="2864BEA6"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Profile JVC</w:t>
            </w:r>
          </w:p>
        </w:tc>
        <w:tc>
          <w:tcPr>
            <w:tcW w:w="1131" w:type="dxa"/>
            <w:vAlign w:val="center"/>
          </w:tcPr>
          <w:p w14:paraId="3BF2A505"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FUND</w:t>
            </w:r>
          </w:p>
          <w:p w14:paraId="66B18BED"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proofErr w:type="spellStart"/>
            <w:r w:rsidRPr="00F063C2">
              <w:rPr>
                <w:rFonts w:ascii="Times New Roman" w:hAnsi="Times New Roman"/>
                <w:b/>
                <w:sz w:val="18"/>
                <w:szCs w:val="18"/>
              </w:rPr>
              <w:t>Pri</w:t>
            </w:r>
            <w:proofErr w:type="spellEnd"/>
            <w:r w:rsidRPr="00F063C2">
              <w:rPr>
                <w:rFonts w:ascii="Times New Roman" w:hAnsi="Times New Roman"/>
                <w:b/>
                <w:sz w:val="18"/>
                <w:szCs w:val="18"/>
              </w:rPr>
              <w:t xml:space="preserve"> JVC</w:t>
            </w:r>
          </w:p>
        </w:tc>
        <w:tc>
          <w:tcPr>
            <w:tcW w:w="1131" w:type="dxa"/>
            <w:vAlign w:val="center"/>
          </w:tcPr>
          <w:p w14:paraId="4451FE81"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FUND</w:t>
            </w:r>
          </w:p>
          <w:p w14:paraId="189D7AED" w14:textId="77777777" w:rsidR="00160035" w:rsidRPr="00F063C2"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b/>
                <w:sz w:val="18"/>
                <w:szCs w:val="18"/>
              </w:rPr>
            </w:pPr>
            <w:r w:rsidRPr="00F063C2">
              <w:rPr>
                <w:rFonts w:ascii="Times New Roman" w:hAnsi="Times New Roman"/>
                <w:b/>
                <w:sz w:val="18"/>
                <w:szCs w:val="18"/>
              </w:rPr>
              <w:t>Line JVC</w:t>
            </w:r>
          </w:p>
        </w:tc>
      </w:tr>
      <w:tr w:rsidR="00160035" w14:paraId="126399B4" w14:textId="77777777" w:rsidTr="00425DBA">
        <w:tc>
          <w:tcPr>
            <w:tcW w:w="1235" w:type="dxa"/>
            <w:vAlign w:val="center"/>
          </w:tcPr>
          <w:p w14:paraId="3FBE6721"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p w14:paraId="068723F3"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c>
          <w:tcPr>
            <w:tcW w:w="1289" w:type="dxa"/>
            <w:vAlign w:val="center"/>
          </w:tcPr>
          <w:p w14:paraId="097AD548"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c>
          <w:tcPr>
            <w:tcW w:w="1211" w:type="dxa"/>
            <w:vAlign w:val="center"/>
          </w:tcPr>
          <w:p w14:paraId="4854E0E1"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c>
          <w:tcPr>
            <w:tcW w:w="1200" w:type="dxa"/>
            <w:vAlign w:val="center"/>
          </w:tcPr>
          <w:p w14:paraId="7B43FAA4"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c>
          <w:tcPr>
            <w:tcW w:w="1198" w:type="dxa"/>
            <w:vAlign w:val="center"/>
          </w:tcPr>
          <w:p w14:paraId="79F35CC9"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c>
          <w:tcPr>
            <w:tcW w:w="1319" w:type="dxa"/>
            <w:vAlign w:val="center"/>
          </w:tcPr>
          <w:p w14:paraId="083B8AED"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c>
          <w:tcPr>
            <w:tcW w:w="1302" w:type="dxa"/>
            <w:vAlign w:val="center"/>
          </w:tcPr>
          <w:p w14:paraId="6F4D5BF8"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c>
          <w:tcPr>
            <w:tcW w:w="1131" w:type="dxa"/>
            <w:vAlign w:val="center"/>
          </w:tcPr>
          <w:p w14:paraId="05CE29F1"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c>
          <w:tcPr>
            <w:tcW w:w="1131" w:type="dxa"/>
            <w:vAlign w:val="center"/>
          </w:tcPr>
          <w:p w14:paraId="512BA4F1" w14:textId="77777777" w:rsidR="00160035" w:rsidRDefault="00160035" w:rsidP="00425DBA">
            <w:pPr>
              <w:tabs>
                <w:tab w:val="left" w:pos="-1440"/>
                <w:tab w:val="left" w:pos="-720"/>
                <w:tab w:val="center" w:pos="1170"/>
                <w:tab w:val="center" w:pos="2160"/>
                <w:tab w:val="center" w:pos="3060"/>
                <w:tab w:val="center" w:pos="3870"/>
                <w:tab w:val="center" w:pos="4860"/>
                <w:tab w:val="center" w:pos="6210"/>
                <w:tab w:val="center" w:pos="7470"/>
                <w:tab w:val="center" w:pos="8910"/>
                <w:tab w:val="center" w:pos="9720"/>
                <w:tab w:val="right" w:pos="10800"/>
              </w:tabs>
              <w:jc w:val="center"/>
              <w:rPr>
                <w:rFonts w:ascii="Times New Roman" w:hAnsi="Times New Roman"/>
                <w:sz w:val="18"/>
                <w:szCs w:val="18"/>
              </w:rPr>
            </w:pPr>
          </w:p>
        </w:tc>
      </w:tr>
    </w:tbl>
    <w:p w14:paraId="120C544D" w14:textId="77777777" w:rsidR="00160035" w:rsidRPr="006173A1" w:rsidRDefault="00160035" w:rsidP="00160035">
      <w:pPr>
        <w:tabs>
          <w:tab w:val="left" w:pos="-1440"/>
          <w:tab w:val="left" w:pos="-720"/>
          <w:tab w:val="left" w:pos="1440"/>
          <w:tab w:val="left" w:pos="3060"/>
          <w:tab w:val="left" w:pos="4320"/>
          <w:tab w:val="left" w:pos="5670"/>
          <w:tab w:val="left" w:pos="7020"/>
          <w:tab w:val="left" w:pos="8370"/>
          <w:tab w:val="left" w:pos="10440"/>
        </w:tabs>
        <w:jc w:val="right"/>
        <w:rPr>
          <w:rFonts w:ascii="CG Times" w:hAnsi="CG Times"/>
          <w:sz w:val="18"/>
          <w:szCs w:val="18"/>
        </w:rPr>
      </w:pPr>
      <w:r>
        <w:rPr>
          <w:rFonts w:ascii="Times New Roman" w:hAnsi="Times New Roman"/>
          <w:sz w:val="22"/>
          <w:szCs w:val="22"/>
        </w:rPr>
        <w:br w:type="page"/>
      </w:r>
      <w:r w:rsidRPr="006173A1">
        <w:rPr>
          <w:rFonts w:ascii="CG Times" w:hAnsi="CG Times"/>
          <w:b/>
          <w:sz w:val="18"/>
          <w:szCs w:val="18"/>
        </w:rPr>
        <w:lastRenderedPageBreak/>
        <w:t>MAPA-3</w:t>
      </w:r>
      <w:r w:rsidRPr="006173A1">
        <w:rPr>
          <w:rFonts w:ascii="CG Times" w:hAnsi="CG Times"/>
          <w:sz w:val="18"/>
          <w:szCs w:val="18"/>
        </w:rPr>
        <w:t xml:space="preserve"> revised </w:t>
      </w:r>
      <w:r>
        <w:rPr>
          <w:rFonts w:ascii="CG Times" w:hAnsi="CG Times"/>
          <w:sz w:val="18"/>
          <w:szCs w:val="18"/>
        </w:rPr>
        <w:t>2</w:t>
      </w:r>
      <w:r w:rsidRPr="006173A1">
        <w:rPr>
          <w:rFonts w:ascii="CG Times" w:hAnsi="CG Times"/>
          <w:sz w:val="18"/>
          <w:szCs w:val="18"/>
        </w:rPr>
        <w:t>-201</w:t>
      </w:r>
      <w:r>
        <w:rPr>
          <w:rFonts w:ascii="CG Times" w:hAnsi="CG Times"/>
          <w:sz w:val="18"/>
          <w:szCs w:val="18"/>
        </w:rPr>
        <w:t>6</w:t>
      </w:r>
      <w:r w:rsidRPr="006173A1">
        <w:rPr>
          <w:rFonts w:ascii="CG Times" w:hAnsi="CG Times"/>
          <w:sz w:val="18"/>
          <w:szCs w:val="18"/>
        </w:rPr>
        <w:t>: additional summary inform</w:t>
      </w:r>
      <w:r>
        <w:rPr>
          <w:rFonts w:ascii="CG Times" w:hAnsi="CG Times"/>
          <w:sz w:val="18"/>
          <w:szCs w:val="18"/>
        </w:rPr>
        <w:t>ation for web</w:t>
      </w:r>
    </w:p>
    <w:p w14:paraId="7E0AD381" w14:textId="77777777" w:rsidR="00160035" w:rsidRPr="006173A1" w:rsidRDefault="00160035" w:rsidP="00160035">
      <w:pPr>
        <w:tabs>
          <w:tab w:val="right" w:pos="9360"/>
          <w:tab w:val="left" w:pos="10440"/>
        </w:tabs>
        <w:ind w:right="360"/>
        <w:jc w:val="right"/>
        <w:rPr>
          <w:rFonts w:ascii="CG Times" w:hAnsi="CG Times"/>
          <w:sz w:val="22"/>
          <w:szCs w:val="22"/>
        </w:rPr>
      </w:pPr>
    </w:p>
    <w:p w14:paraId="0060EB49" w14:textId="77777777" w:rsidR="00160035" w:rsidRPr="006173A1" w:rsidRDefault="00160035" w:rsidP="00160035">
      <w:pPr>
        <w:tabs>
          <w:tab w:val="center" w:pos="4680"/>
          <w:tab w:val="left" w:pos="10440"/>
        </w:tabs>
        <w:ind w:right="360"/>
        <w:rPr>
          <w:rFonts w:ascii="Times New Roman" w:hAnsi="Times New Roman"/>
          <w:b/>
          <w:sz w:val="33"/>
          <w:szCs w:val="33"/>
        </w:rPr>
      </w:pPr>
      <w:r>
        <w:rPr>
          <w:rFonts w:ascii="Times New Roman" w:hAnsi="Times New Roman"/>
          <w:b/>
          <w:sz w:val="33"/>
          <w:szCs w:val="33"/>
        </w:rPr>
        <w:t>Notice of Agency Rule</w:t>
      </w:r>
      <w:r w:rsidRPr="006173A1">
        <w:rPr>
          <w:rFonts w:ascii="Times New Roman" w:hAnsi="Times New Roman"/>
          <w:b/>
          <w:sz w:val="33"/>
          <w:szCs w:val="33"/>
        </w:rPr>
        <w:t>making Proposal</w:t>
      </w:r>
    </w:p>
    <w:p w14:paraId="212F06E5" w14:textId="77777777" w:rsidR="00160035" w:rsidRPr="006173A1" w:rsidRDefault="00160035" w:rsidP="00160035">
      <w:pPr>
        <w:tabs>
          <w:tab w:val="center" w:pos="4680"/>
          <w:tab w:val="left" w:pos="10440"/>
        </w:tabs>
        <w:ind w:right="360"/>
        <w:rPr>
          <w:rFonts w:ascii="CG Times" w:hAnsi="CG Times"/>
          <w:b/>
          <w:sz w:val="22"/>
          <w:szCs w:val="22"/>
        </w:rPr>
      </w:pPr>
      <w:r w:rsidRPr="006173A1">
        <w:rPr>
          <w:rFonts w:ascii="CG Times" w:hAnsi="CG Times"/>
          <w:b/>
          <w:sz w:val="22"/>
          <w:szCs w:val="22"/>
        </w:rPr>
        <w:t>Additional Information for the Web</w:t>
      </w:r>
      <w:r>
        <w:rPr>
          <w:rFonts w:ascii="CG Times" w:hAnsi="CG Times"/>
          <w:b/>
          <w:sz w:val="22"/>
          <w:szCs w:val="22"/>
        </w:rPr>
        <w:t xml:space="preserve"> </w:t>
      </w:r>
      <w:r w:rsidRPr="00A75604">
        <w:rPr>
          <w:rFonts w:ascii="CG Times" w:hAnsi="CG Times"/>
          <w:i/>
          <w:sz w:val="22"/>
          <w:szCs w:val="22"/>
        </w:rPr>
        <w:t>(if any)</w:t>
      </w:r>
    </w:p>
    <w:p w14:paraId="24283B96" w14:textId="77777777" w:rsidR="00160035" w:rsidRDefault="00160035" w:rsidP="00160035">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sz w:val="22"/>
          <w:szCs w:val="22"/>
        </w:rPr>
      </w:pPr>
    </w:p>
    <w:p w14:paraId="3682BACA" w14:textId="77777777" w:rsidR="00160035" w:rsidRDefault="00160035" w:rsidP="00160035">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sz w:val="22"/>
          <w:szCs w:val="22"/>
        </w:rPr>
      </w:pPr>
    </w:p>
    <w:p w14:paraId="5044B44B" w14:textId="77777777" w:rsidR="00160035" w:rsidRDefault="00160035" w:rsidP="00160035">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b/>
          <w:sz w:val="22"/>
          <w:szCs w:val="22"/>
        </w:rPr>
      </w:pPr>
      <w:r w:rsidRPr="00A75604">
        <w:rPr>
          <w:rFonts w:ascii="Times New Roman" w:hAnsi="Times New Roman"/>
          <w:b/>
          <w:sz w:val="22"/>
          <w:szCs w:val="22"/>
        </w:rPr>
        <w:t>DETAILED SUMMARY:</w:t>
      </w:r>
    </w:p>
    <w:p w14:paraId="76C58413" w14:textId="77777777" w:rsidR="00326493" w:rsidRDefault="00326493" w:rsidP="00160035">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b/>
          <w:sz w:val="22"/>
          <w:szCs w:val="22"/>
        </w:rPr>
      </w:pPr>
    </w:p>
    <w:p w14:paraId="7019C5D3" w14:textId="77777777" w:rsidR="005E13FF" w:rsidRPr="00F33BAA" w:rsidRDefault="005E13FF" w:rsidP="005E13FF">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jc w:val="both"/>
        <w:rPr>
          <w:rFonts w:ascii="Times New Roman" w:hAnsi="Times New Roman"/>
          <w:sz w:val="24"/>
          <w:szCs w:val="24"/>
        </w:rPr>
      </w:pPr>
      <w:r w:rsidRPr="00F33BAA">
        <w:rPr>
          <w:rFonts w:ascii="Times New Roman" w:hAnsi="Times New Roman"/>
          <w:sz w:val="24"/>
          <w:szCs w:val="24"/>
        </w:rPr>
        <w:t>BASIS STATEMENT</w:t>
      </w:r>
    </w:p>
    <w:p w14:paraId="27C71542" w14:textId="77777777" w:rsidR="005E13FF" w:rsidRPr="00F33BAA" w:rsidRDefault="005E13FF" w:rsidP="005E13FF">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jc w:val="both"/>
        <w:rPr>
          <w:rFonts w:ascii="Times New Roman" w:hAnsi="Times New Roman"/>
          <w:sz w:val="24"/>
          <w:szCs w:val="24"/>
        </w:rPr>
      </w:pPr>
    </w:p>
    <w:p w14:paraId="72F0783A" w14:textId="76DFA7F4" w:rsidR="004D61C9" w:rsidRPr="004D61C9" w:rsidRDefault="004D61C9" w:rsidP="004D61C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Times New Roman" w:hAnsi="Times New Roman"/>
          <w:sz w:val="24"/>
          <w:szCs w:val="24"/>
        </w:rPr>
      </w:pPr>
      <w:r w:rsidRPr="004D61C9">
        <w:rPr>
          <w:rFonts w:ascii="Times New Roman" w:hAnsi="Times New Roman"/>
          <w:sz w:val="24"/>
          <w:szCs w:val="24"/>
        </w:rPr>
        <w:t>Under the amended rule, the jails will be required to have plans in place to prevent and control the outbreak of infectious and communicable diseases that are reviewed by the Department of Corrections and the Maine CDC and will be required to report any such outbreaks to the Department and the CDC.  They will also be required to provide the opportunity for in-person and contact visitation to jail inmates unless one of the exceptions set out in statute exists.  They will be required to provide female inmates with pregnancy prevention and management services.  They will be required to provide inmates with a substance use disorder with medication assisted treatment as necessary. There will be a nonmandatory standard governing naloxone.   Finally, the jails will be required to implement policies, procedures, and practices to prevent the use of excessive force, to include a prohibition on strangleholds, chokeholds, carotid holds, and other techniques that physically compromise the airway, breathing, or blood flow to the head</w:t>
      </w:r>
      <w:r w:rsidRPr="004D61C9">
        <w:rPr>
          <w:rFonts w:ascii="Times New Roman" w:eastAsia="Calibri" w:hAnsi="Times New Roman"/>
          <w:sz w:val="24"/>
          <w:szCs w:val="24"/>
        </w:rPr>
        <w:t xml:space="preserve"> in circumstances where non-deadly force is appropriate</w:t>
      </w:r>
      <w:r w:rsidRPr="004D61C9">
        <w:rPr>
          <w:rFonts w:ascii="Times New Roman" w:hAnsi="Times New Roman"/>
          <w:sz w:val="24"/>
          <w:szCs w:val="24"/>
        </w:rPr>
        <w:t xml:space="preserve">;  duty to intervene in instances of excessive force; and lack of bias in the use of force.  </w:t>
      </w:r>
      <w:r w:rsidR="00080447">
        <w:rPr>
          <w:rFonts w:ascii="Times New Roman" w:hAnsi="Times New Roman"/>
          <w:sz w:val="24"/>
          <w:szCs w:val="24"/>
        </w:rPr>
        <w:t xml:space="preserve">See new and amended standards C.28, </w:t>
      </w:r>
      <w:r w:rsidR="00530AC6">
        <w:rPr>
          <w:rFonts w:ascii="Times New Roman" w:hAnsi="Times New Roman"/>
          <w:sz w:val="24"/>
          <w:szCs w:val="24"/>
        </w:rPr>
        <w:t xml:space="preserve">C.29, </w:t>
      </w:r>
      <w:r w:rsidR="00080447">
        <w:rPr>
          <w:rFonts w:ascii="Times New Roman" w:hAnsi="Times New Roman"/>
          <w:sz w:val="24"/>
          <w:szCs w:val="24"/>
        </w:rPr>
        <w:t xml:space="preserve">C.30, C.31, J.10, J.11, J.15, J.18, K.18, K.19, K.20, and K.21.  </w:t>
      </w:r>
    </w:p>
    <w:p w14:paraId="0E4148AD" w14:textId="77777777" w:rsidR="004D61C9" w:rsidRDefault="004D61C9" w:rsidP="004D61C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28A8E89" w14:textId="77777777" w:rsidR="00C20AAD" w:rsidRPr="00160035" w:rsidRDefault="00C20AAD" w:rsidP="00160035"/>
    <w:sectPr w:rsidR="00C20AAD" w:rsidRPr="0016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2B69"/>
    <w:multiLevelType w:val="hybridMultilevel"/>
    <w:tmpl w:val="12AC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B4A30"/>
    <w:multiLevelType w:val="hybridMultilevel"/>
    <w:tmpl w:val="B318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B3A24"/>
    <w:multiLevelType w:val="hybridMultilevel"/>
    <w:tmpl w:val="6F8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45"/>
    <w:rsid w:val="000264D6"/>
    <w:rsid w:val="00040DB7"/>
    <w:rsid w:val="000616F4"/>
    <w:rsid w:val="00080447"/>
    <w:rsid w:val="00083695"/>
    <w:rsid w:val="00087B56"/>
    <w:rsid w:val="00160035"/>
    <w:rsid w:val="00175F45"/>
    <w:rsid w:val="001A383A"/>
    <w:rsid w:val="001B7CC6"/>
    <w:rsid w:val="001D5FA3"/>
    <w:rsid w:val="00200035"/>
    <w:rsid w:val="00226138"/>
    <w:rsid w:val="00264558"/>
    <w:rsid w:val="00285945"/>
    <w:rsid w:val="00311EC1"/>
    <w:rsid w:val="00326493"/>
    <w:rsid w:val="0033491A"/>
    <w:rsid w:val="00367E79"/>
    <w:rsid w:val="003939C1"/>
    <w:rsid w:val="003C7996"/>
    <w:rsid w:val="0040415E"/>
    <w:rsid w:val="00407017"/>
    <w:rsid w:val="004A7E0E"/>
    <w:rsid w:val="004C4FA9"/>
    <w:rsid w:val="004D61C9"/>
    <w:rsid w:val="004E4D47"/>
    <w:rsid w:val="004E748A"/>
    <w:rsid w:val="005120E6"/>
    <w:rsid w:val="0051457D"/>
    <w:rsid w:val="00530AC6"/>
    <w:rsid w:val="005316A1"/>
    <w:rsid w:val="00551BE9"/>
    <w:rsid w:val="00567350"/>
    <w:rsid w:val="0058539C"/>
    <w:rsid w:val="00587BCC"/>
    <w:rsid w:val="005E13FF"/>
    <w:rsid w:val="005E6712"/>
    <w:rsid w:val="00607F89"/>
    <w:rsid w:val="00630CDF"/>
    <w:rsid w:val="006A6D07"/>
    <w:rsid w:val="006B2D79"/>
    <w:rsid w:val="006C7D0B"/>
    <w:rsid w:val="006D3C8F"/>
    <w:rsid w:val="0070514B"/>
    <w:rsid w:val="00714891"/>
    <w:rsid w:val="007636CE"/>
    <w:rsid w:val="00804475"/>
    <w:rsid w:val="00833C33"/>
    <w:rsid w:val="008734A4"/>
    <w:rsid w:val="0088179D"/>
    <w:rsid w:val="00891C33"/>
    <w:rsid w:val="008D12B0"/>
    <w:rsid w:val="00911C10"/>
    <w:rsid w:val="00912F0A"/>
    <w:rsid w:val="00935891"/>
    <w:rsid w:val="00946F87"/>
    <w:rsid w:val="009A7198"/>
    <w:rsid w:val="009C3D32"/>
    <w:rsid w:val="00A158F7"/>
    <w:rsid w:val="00A3387F"/>
    <w:rsid w:val="00A45833"/>
    <w:rsid w:val="00A71EB2"/>
    <w:rsid w:val="00A76C5F"/>
    <w:rsid w:val="00A8062E"/>
    <w:rsid w:val="00AA75EB"/>
    <w:rsid w:val="00AC0679"/>
    <w:rsid w:val="00B176C9"/>
    <w:rsid w:val="00B57753"/>
    <w:rsid w:val="00B659BE"/>
    <w:rsid w:val="00B92C63"/>
    <w:rsid w:val="00BC5DB8"/>
    <w:rsid w:val="00BD6123"/>
    <w:rsid w:val="00C02764"/>
    <w:rsid w:val="00C07755"/>
    <w:rsid w:val="00C20AAD"/>
    <w:rsid w:val="00C33716"/>
    <w:rsid w:val="00C440A3"/>
    <w:rsid w:val="00C4495C"/>
    <w:rsid w:val="00C52CC8"/>
    <w:rsid w:val="00C72B25"/>
    <w:rsid w:val="00C94325"/>
    <w:rsid w:val="00C97563"/>
    <w:rsid w:val="00CB6BB1"/>
    <w:rsid w:val="00CE7B35"/>
    <w:rsid w:val="00CF0C96"/>
    <w:rsid w:val="00D41400"/>
    <w:rsid w:val="00D45CB8"/>
    <w:rsid w:val="00D55B85"/>
    <w:rsid w:val="00D64609"/>
    <w:rsid w:val="00D73F9F"/>
    <w:rsid w:val="00D86F64"/>
    <w:rsid w:val="00DA6352"/>
    <w:rsid w:val="00E038A2"/>
    <w:rsid w:val="00E24749"/>
    <w:rsid w:val="00E447E5"/>
    <w:rsid w:val="00E47188"/>
    <w:rsid w:val="00E62D50"/>
    <w:rsid w:val="00E74252"/>
    <w:rsid w:val="00E82DDF"/>
    <w:rsid w:val="00E82FE8"/>
    <w:rsid w:val="00EB0735"/>
    <w:rsid w:val="00EE397E"/>
    <w:rsid w:val="00F02F28"/>
    <w:rsid w:val="00F54E7F"/>
    <w:rsid w:val="00F92740"/>
    <w:rsid w:val="00FA38E0"/>
    <w:rsid w:val="00FA7B5A"/>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CE2AA0"/>
  <w15:chartTrackingRefBased/>
  <w15:docId w15:val="{CF8DB908-A808-45EE-80F9-A5BB2BC7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0035"/>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45"/>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46F87"/>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46F87"/>
    <w:rPr>
      <w:rFonts w:ascii="Segoe UI" w:hAnsi="Segoe UI" w:cs="Segoe UI"/>
      <w:sz w:val="18"/>
      <w:szCs w:val="18"/>
    </w:rPr>
  </w:style>
  <w:style w:type="table" w:styleId="TableGrid">
    <w:name w:val="Table Grid"/>
    <w:basedOn w:val="TableNormal"/>
    <w:rsid w:val="00160035"/>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60035"/>
  </w:style>
  <w:style w:type="character" w:styleId="Hyperlink">
    <w:name w:val="Hyperlink"/>
    <w:rsid w:val="00E62D50"/>
    <w:rPr>
      <w:color w:val="0000FF"/>
      <w:u w:val="single"/>
    </w:rPr>
  </w:style>
  <w:style w:type="character" w:customStyle="1" w:styleId="UnresolvedMention1">
    <w:name w:val="Unresolved Mention1"/>
    <w:basedOn w:val="DefaultParagraphFont"/>
    <w:uiPriority w:val="99"/>
    <w:semiHidden/>
    <w:unhideWhenUsed/>
    <w:rsid w:val="0058539C"/>
    <w:rPr>
      <w:color w:val="605E5C"/>
      <w:shd w:val="clear" w:color="auto" w:fill="E1DFDD"/>
    </w:rPr>
  </w:style>
  <w:style w:type="character" w:styleId="Mention">
    <w:name w:val="Mention"/>
    <w:basedOn w:val="DefaultParagraphFont"/>
    <w:uiPriority w:val="99"/>
    <w:semiHidden/>
    <w:unhideWhenUsed/>
    <w:rsid w:val="00DA6352"/>
    <w:rPr>
      <w:color w:val="2B579A"/>
      <w:shd w:val="clear" w:color="auto" w:fill="E6E6E6"/>
    </w:rPr>
  </w:style>
  <w:style w:type="character" w:styleId="Emphasis">
    <w:name w:val="Emphasis"/>
    <w:basedOn w:val="DefaultParagraphFont"/>
    <w:uiPriority w:val="20"/>
    <w:qFormat/>
    <w:rsid w:val="004A7E0E"/>
    <w:rPr>
      <w:i/>
      <w:iCs/>
    </w:rPr>
  </w:style>
  <w:style w:type="paragraph" w:styleId="NormalWeb">
    <w:name w:val="Normal (Web)"/>
    <w:basedOn w:val="Normal"/>
    <w:uiPriority w:val="99"/>
    <w:semiHidden/>
    <w:unhideWhenUsed/>
    <w:rsid w:val="00D45CB8"/>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3403">
      <w:bodyDiv w:val="1"/>
      <w:marLeft w:val="0"/>
      <w:marRight w:val="0"/>
      <w:marTop w:val="0"/>
      <w:marBottom w:val="0"/>
      <w:divBdr>
        <w:top w:val="none" w:sz="0" w:space="0" w:color="auto"/>
        <w:left w:val="none" w:sz="0" w:space="0" w:color="auto"/>
        <w:bottom w:val="none" w:sz="0" w:space="0" w:color="auto"/>
        <w:right w:val="none" w:sz="0" w:space="0" w:color="auto"/>
      </w:divBdr>
    </w:div>
    <w:div w:id="348722683">
      <w:bodyDiv w:val="1"/>
      <w:marLeft w:val="0"/>
      <w:marRight w:val="0"/>
      <w:marTop w:val="0"/>
      <w:marBottom w:val="0"/>
      <w:divBdr>
        <w:top w:val="none" w:sz="0" w:space="0" w:color="auto"/>
        <w:left w:val="none" w:sz="0" w:space="0" w:color="auto"/>
        <w:bottom w:val="none" w:sz="0" w:space="0" w:color="auto"/>
        <w:right w:val="none" w:sz="0" w:space="0" w:color="auto"/>
      </w:divBdr>
    </w:div>
    <w:div w:id="438988142">
      <w:bodyDiv w:val="1"/>
      <w:marLeft w:val="0"/>
      <w:marRight w:val="0"/>
      <w:marTop w:val="0"/>
      <w:marBottom w:val="0"/>
      <w:divBdr>
        <w:top w:val="none" w:sz="0" w:space="0" w:color="auto"/>
        <w:left w:val="none" w:sz="0" w:space="0" w:color="auto"/>
        <w:bottom w:val="none" w:sz="0" w:space="0" w:color="auto"/>
        <w:right w:val="none" w:sz="0" w:space="0" w:color="auto"/>
      </w:divBdr>
    </w:div>
    <w:div w:id="1036463619">
      <w:bodyDiv w:val="1"/>
      <w:marLeft w:val="0"/>
      <w:marRight w:val="0"/>
      <w:marTop w:val="0"/>
      <w:marBottom w:val="0"/>
      <w:divBdr>
        <w:top w:val="none" w:sz="0" w:space="0" w:color="auto"/>
        <w:left w:val="none" w:sz="0" w:space="0" w:color="auto"/>
        <w:bottom w:val="none" w:sz="0" w:space="0" w:color="auto"/>
        <w:right w:val="none" w:sz="0" w:space="0" w:color="auto"/>
      </w:divBdr>
    </w:div>
    <w:div w:id="18139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a.lucia@maine.gov" TargetMode="External"/><Relationship Id="rId5" Type="http://schemas.openxmlformats.org/officeDocument/2006/relationships/styles" Target="styles.xml"/><Relationship Id="rId10" Type="http://schemas.openxmlformats.org/officeDocument/2006/relationships/hyperlink" Target="mailto:mary.a.lucia@maine.gov" TargetMode="External"/><Relationship Id="rId4" Type="http://schemas.openxmlformats.org/officeDocument/2006/relationships/numbering" Target="numbering.xml"/><Relationship Id="rId9" Type="http://schemas.openxmlformats.org/officeDocument/2006/relationships/hyperlink" Target="https://zoom.us/j/91683143841?pwd=czV1NEhFZHNMcXUyV3dDcWJaVjJL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2" ma:contentTypeDescription="Create a new document." ma:contentTypeScope="" ma:versionID="4c3d09b6a67cdd888e1b317fb470fa1b">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c95a040d6ffd913b0f66dbf95e016e5e"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81187-0D37-4C40-A2E7-17A8C05FD99F}">
  <ds:schemaRefs>
    <ds:schemaRef ds:uri="http://schemas.microsoft.com/sharepoint/v3/contenttype/forms"/>
  </ds:schemaRefs>
</ds:datastoreItem>
</file>

<file path=customXml/itemProps2.xml><?xml version="1.0" encoding="utf-8"?>
<ds:datastoreItem xmlns:ds="http://schemas.openxmlformats.org/officeDocument/2006/customXml" ds:itemID="{63E2EE5C-6F8D-44AF-BBD5-5977662F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4296A-BFB0-4009-9F09-1A6F5FA77D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Silberman, Adam</dc:creator>
  <cp:keywords/>
  <dc:description/>
  <cp:lastModifiedBy>Lucia, Mary A.</cp:lastModifiedBy>
  <cp:revision>36</cp:revision>
  <cp:lastPrinted>2020-11-09T18:54:00Z</cp:lastPrinted>
  <dcterms:created xsi:type="dcterms:W3CDTF">2020-05-14T17:25:00Z</dcterms:created>
  <dcterms:modified xsi:type="dcterms:W3CDTF">2020-11-09T18:54:00Z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